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7CA" w:rsidRPr="00107E59" w:rsidRDefault="00107E59" w:rsidP="00A15513">
      <w:pPr>
        <w:jc w:val="center"/>
        <w:rPr>
          <w:b/>
          <w:sz w:val="28"/>
          <w:szCs w:val="28"/>
          <w:lang w:val="kk-KZ"/>
        </w:rPr>
      </w:pPr>
      <w:bookmarkStart w:id="0" w:name="_GoBack"/>
      <w:bookmarkEnd w:id="0"/>
      <w:r w:rsidRPr="00107E59">
        <w:rPr>
          <w:b/>
          <w:sz w:val="28"/>
          <w:szCs w:val="28"/>
          <w:lang w:val="kk-KZ"/>
        </w:rPr>
        <w:t>Лекция № 2</w:t>
      </w:r>
    </w:p>
    <w:p w:rsidR="00FD0899" w:rsidRPr="00107E59" w:rsidRDefault="00FD0899" w:rsidP="00A15513">
      <w:pPr>
        <w:jc w:val="center"/>
        <w:rPr>
          <w:b/>
          <w:sz w:val="28"/>
          <w:szCs w:val="28"/>
          <w:lang w:val="kk-KZ"/>
        </w:rPr>
      </w:pPr>
      <w:r w:rsidRPr="00107E59">
        <w:rPr>
          <w:b/>
          <w:sz w:val="28"/>
          <w:szCs w:val="28"/>
          <w:lang w:val="kk-KZ"/>
        </w:rPr>
        <w:t>Тақырып: Топографияда қолданылатын координаталар жүйелері.</w:t>
      </w:r>
    </w:p>
    <w:p w:rsidR="00107E59" w:rsidRDefault="00107E59" w:rsidP="00A15513">
      <w:pPr>
        <w:rPr>
          <w:b/>
          <w:sz w:val="28"/>
          <w:szCs w:val="28"/>
          <w:lang w:val="kk-KZ"/>
        </w:rPr>
      </w:pPr>
      <w:r>
        <w:rPr>
          <w:b/>
          <w:sz w:val="28"/>
          <w:szCs w:val="28"/>
          <w:lang w:val="kk-KZ"/>
        </w:rPr>
        <w:t>Лекция жоспары:</w:t>
      </w:r>
    </w:p>
    <w:p w:rsidR="00FD0899" w:rsidRPr="00107E59" w:rsidRDefault="00FD0899" w:rsidP="00A15513">
      <w:pPr>
        <w:rPr>
          <w:b/>
          <w:sz w:val="28"/>
          <w:szCs w:val="28"/>
          <w:lang w:val="kk-KZ"/>
        </w:rPr>
      </w:pPr>
      <w:r w:rsidRPr="00107E59">
        <w:rPr>
          <w:b/>
          <w:sz w:val="28"/>
          <w:szCs w:val="28"/>
          <w:lang w:val="kk-KZ"/>
        </w:rPr>
        <w:t>1</w:t>
      </w:r>
      <w:r w:rsidR="00183EB4">
        <w:rPr>
          <w:b/>
          <w:sz w:val="28"/>
          <w:szCs w:val="28"/>
          <w:lang w:val="kk-KZ"/>
        </w:rPr>
        <w:t>.</w:t>
      </w:r>
      <w:r w:rsidRPr="00107E59">
        <w:rPr>
          <w:b/>
          <w:sz w:val="28"/>
          <w:szCs w:val="28"/>
          <w:lang w:val="kk-KZ"/>
        </w:rPr>
        <w:t xml:space="preserve"> </w:t>
      </w:r>
      <w:r w:rsidR="00D92555">
        <w:rPr>
          <w:b/>
          <w:sz w:val="28"/>
          <w:szCs w:val="28"/>
          <w:lang w:val="kk-KZ"/>
        </w:rPr>
        <w:t xml:space="preserve">Жер бетін жазытыққа проектілеу әдістері. </w:t>
      </w:r>
    </w:p>
    <w:p w:rsidR="00934FF7" w:rsidRDefault="00FD0899" w:rsidP="00A15513">
      <w:pPr>
        <w:rPr>
          <w:sz w:val="28"/>
          <w:szCs w:val="28"/>
          <w:lang w:val="kk-KZ"/>
        </w:rPr>
      </w:pPr>
      <w:r w:rsidRPr="00107E59">
        <w:rPr>
          <w:b/>
          <w:sz w:val="28"/>
          <w:szCs w:val="28"/>
          <w:lang w:val="kk-KZ"/>
        </w:rPr>
        <w:t>2</w:t>
      </w:r>
      <w:r w:rsidR="00183EB4">
        <w:rPr>
          <w:b/>
          <w:sz w:val="28"/>
          <w:szCs w:val="28"/>
          <w:lang w:val="kk-KZ"/>
        </w:rPr>
        <w:t>.</w:t>
      </w:r>
      <w:r w:rsidRPr="00107E59">
        <w:rPr>
          <w:b/>
          <w:sz w:val="28"/>
          <w:szCs w:val="28"/>
          <w:lang w:val="kk-KZ"/>
        </w:rPr>
        <w:t xml:space="preserve"> Жер бетіндегі нүктелердің орнын анықтау үшін координаталар жүйелері</w:t>
      </w:r>
      <w:r w:rsidRPr="00FD0899">
        <w:rPr>
          <w:sz w:val="28"/>
          <w:szCs w:val="28"/>
          <w:lang w:val="kk-KZ"/>
        </w:rPr>
        <w:t>.</w:t>
      </w:r>
    </w:p>
    <w:p w:rsidR="00D92555" w:rsidRDefault="00D92555" w:rsidP="00FA5911">
      <w:pPr>
        <w:spacing w:line="360" w:lineRule="auto"/>
        <w:jc w:val="center"/>
        <w:rPr>
          <w:b/>
          <w:sz w:val="28"/>
          <w:szCs w:val="28"/>
          <w:lang w:val="kk-KZ"/>
        </w:rPr>
      </w:pPr>
    </w:p>
    <w:p w:rsidR="00D92555" w:rsidRDefault="00FA5911" w:rsidP="00183EB4">
      <w:pPr>
        <w:spacing w:line="360" w:lineRule="auto"/>
        <w:ind w:firstLine="708"/>
        <w:jc w:val="center"/>
        <w:rPr>
          <w:b/>
          <w:sz w:val="28"/>
          <w:szCs w:val="28"/>
          <w:lang w:val="kk-KZ"/>
        </w:rPr>
      </w:pPr>
      <w:r>
        <w:rPr>
          <w:b/>
          <w:sz w:val="28"/>
          <w:szCs w:val="28"/>
          <w:lang w:val="kk-KZ"/>
        </w:rPr>
        <w:t>2</w:t>
      </w:r>
      <w:r w:rsidRPr="0014134C">
        <w:rPr>
          <w:b/>
          <w:sz w:val="28"/>
          <w:szCs w:val="28"/>
          <w:lang w:val="kk-KZ"/>
        </w:rPr>
        <w:t>.</w:t>
      </w:r>
      <w:r w:rsidR="00183EB4">
        <w:rPr>
          <w:b/>
          <w:sz w:val="28"/>
          <w:szCs w:val="28"/>
          <w:lang w:val="kk-KZ"/>
        </w:rPr>
        <w:t xml:space="preserve"> </w:t>
      </w:r>
      <w:r w:rsidR="00D92555">
        <w:rPr>
          <w:b/>
          <w:sz w:val="28"/>
          <w:szCs w:val="28"/>
          <w:lang w:val="kk-KZ"/>
        </w:rPr>
        <w:t>Жер бетін жазытыққа проектілеу әдістері.</w:t>
      </w:r>
    </w:p>
    <w:p w:rsidR="00DA7E91" w:rsidRDefault="00FA5911" w:rsidP="00985006">
      <w:pPr>
        <w:spacing w:line="360" w:lineRule="auto"/>
        <w:jc w:val="both"/>
        <w:rPr>
          <w:sz w:val="28"/>
          <w:szCs w:val="28"/>
          <w:lang w:val="kk-KZ"/>
        </w:rPr>
      </w:pPr>
      <w:r w:rsidRPr="005B7507">
        <w:rPr>
          <w:sz w:val="28"/>
          <w:szCs w:val="28"/>
          <w:lang w:val="kk-KZ"/>
        </w:rPr>
        <w:tab/>
      </w:r>
      <w:r w:rsidR="00584E51" w:rsidRPr="005B7507">
        <w:rPr>
          <w:sz w:val="28"/>
          <w:szCs w:val="28"/>
          <w:lang w:val="kk-KZ"/>
        </w:rPr>
        <w:t>Топографиялық карта жасау үшін жер бетіндегі нүктелерді алдын ала жазықтық немесе референц-эллипсоидтың бетіне түсіру қажет. Бұл процес проектілеудің әр түрлі әдістерімен орындалады. Топография мен геодезияда проектілеу тіктеуіш сызықтары арқылы жүргізеді.</w:t>
      </w:r>
      <w:r w:rsidR="00DA7E91">
        <w:rPr>
          <w:sz w:val="28"/>
          <w:szCs w:val="28"/>
          <w:lang w:val="kk-KZ"/>
        </w:rPr>
        <w:t xml:space="preserve">Ауырлық күш  бағыты – нормальдің бағыты тіктеуіш сызықтарының бағытынан айырмашылығы жоқтың қасы, яғни олар бір-біріне сәйкес келеді. </w:t>
      </w:r>
      <w:r w:rsidR="00BF336D">
        <w:rPr>
          <w:sz w:val="28"/>
          <w:szCs w:val="28"/>
          <w:lang w:val="kk-KZ"/>
        </w:rPr>
        <w:t xml:space="preserve">Тек аномальдық аудандарда  түзету енгізіледі. </w:t>
      </w:r>
      <w:r w:rsidR="00812EFF">
        <w:rPr>
          <w:sz w:val="28"/>
          <w:szCs w:val="28"/>
          <w:lang w:val="kk-KZ"/>
        </w:rPr>
        <w:t xml:space="preserve">Пайда болған проекцияны </w:t>
      </w:r>
      <w:r w:rsidR="00812EFF" w:rsidRPr="00812EFF">
        <w:rPr>
          <w:sz w:val="28"/>
          <w:szCs w:val="28"/>
          <w:u w:val="single"/>
          <w:lang w:val="kk-KZ"/>
        </w:rPr>
        <w:t>горизонтальдық</w:t>
      </w:r>
      <w:r w:rsidR="00812EFF">
        <w:rPr>
          <w:sz w:val="28"/>
          <w:szCs w:val="28"/>
          <w:lang w:val="kk-KZ"/>
        </w:rPr>
        <w:t xml:space="preserve"> деп атайды, себебі тіктеуіш сызығының әрбір нүктесінде перпендикулярлы болып табылатын бет горизонтальды деп есептейді. </w:t>
      </w:r>
    </w:p>
    <w:p w:rsidR="00DA7E91" w:rsidRPr="00DE3B9F" w:rsidRDefault="00DA7E91" w:rsidP="00985006">
      <w:pPr>
        <w:spacing w:line="360" w:lineRule="auto"/>
        <w:jc w:val="both"/>
        <w:rPr>
          <w:sz w:val="28"/>
          <w:szCs w:val="28"/>
          <w:lang w:val="kk-KZ"/>
        </w:rPr>
      </w:pPr>
      <w:r>
        <w:rPr>
          <w:sz w:val="28"/>
          <w:szCs w:val="28"/>
          <w:lang w:val="kk-KZ"/>
        </w:rPr>
        <w:tab/>
      </w:r>
      <w:r w:rsidR="008E21A9">
        <w:rPr>
          <w:sz w:val="28"/>
          <w:szCs w:val="28"/>
          <w:lang w:val="kk-KZ"/>
        </w:rPr>
        <w:t>1 А</w:t>
      </w:r>
      <w:r w:rsidR="00A15513">
        <w:rPr>
          <w:sz w:val="28"/>
          <w:szCs w:val="28"/>
          <w:lang w:val="kk-KZ"/>
        </w:rPr>
        <w:t xml:space="preserve"> суретте</w:t>
      </w:r>
      <w:r w:rsidR="00DE3B9F">
        <w:rPr>
          <w:sz w:val="28"/>
          <w:szCs w:val="28"/>
          <w:lang w:val="kk-KZ"/>
        </w:rPr>
        <w:t xml:space="preserve">, </w:t>
      </w:r>
      <w:r w:rsidR="00DE3B9F" w:rsidRPr="00DE3B9F">
        <w:rPr>
          <w:b/>
          <w:i/>
          <w:sz w:val="28"/>
          <w:szCs w:val="28"/>
          <w:lang w:val="kk-KZ"/>
        </w:rPr>
        <w:t>abcef</w:t>
      </w:r>
      <w:r w:rsidR="007E1724" w:rsidRPr="007E1724">
        <w:rPr>
          <w:b/>
          <w:i/>
          <w:sz w:val="28"/>
          <w:szCs w:val="28"/>
          <w:lang w:val="kk-KZ"/>
        </w:rPr>
        <w:t xml:space="preserve"> </w:t>
      </w:r>
      <w:r w:rsidR="00DE3B9F">
        <w:rPr>
          <w:sz w:val="28"/>
          <w:szCs w:val="28"/>
          <w:lang w:val="kk-KZ"/>
        </w:rPr>
        <w:t>бесбұрыштық</w:t>
      </w:r>
      <w:r w:rsidR="007E1724" w:rsidRPr="007E1724">
        <w:rPr>
          <w:sz w:val="28"/>
          <w:szCs w:val="28"/>
          <w:lang w:val="kk-KZ"/>
        </w:rPr>
        <w:t xml:space="preserve"> </w:t>
      </w:r>
      <w:r w:rsidR="00DE3B9F">
        <w:rPr>
          <w:sz w:val="28"/>
          <w:szCs w:val="28"/>
          <w:lang w:val="kk-KZ"/>
        </w:rPr>
        <w:t>жергілікті жердегі ABC</w:t>
      </w:r>
      <w:r w:rsidR="00DE3B9F" w:rsidRPr="00DE3B9F">
        <w:rPr>
          <w:sz w:val="28"/>
          <w:szCs w:val="28"/>
          <w:lang w:val="kk-KZ"/>
        </w:rPr>
        <w:t xml:space="preserve">EF </w:t>
      </w:r>
      <w:r w:rsidR="00DE3B9F">
        <w:rPr>
          <w:sz w:val="28"/>
          <w:szCs w:val="28"/>
          <w:lang w:val="kk-KZ"/>
        </w:rPr>
        <w:t xml:space="preserve">бесбұрыштықтың </w:t>
      </w:r>
      <w:r w:rsidR="00DE3B9F" w:rsidRPr="00DE3B9F">
        <w:rPr>
          <w:sz w:val="28"/>
          <w:szCs w:val="28"/>
          <w:lang w:val="kk-KZ"/>
        </w:rPr>
        <w:t xml:space="preserve">Q </w:t>
      </w:r>
      <w:r w:rsidR="00DE3B9F">
        <w:rPr>
          <w:sz w:val="28"/>
          <w:szCs w:val="28"/>
          <w:lang w:val="kk-KZ"/>
        </w:rPr>
        <w:t xml:space="preserve">эллипсоидындағы (деңгейлік беттегі) горизонтальдық проекциясы болып табылады. </w:t>
      </w:r>
    </w:p>
    <w:p w:rsidR="00DA7E91" w:rsidRDefault="00DA7E91" w:rsidP="00985006">
      <w:pPr>
        <w:spacing w:line="360" w:lineRule="auto"/>
        <w:jc w:val="both"/>
        <w:rPr>
          <w:sz w:val="28"/>
          <w:szCs w:val="28"/>
          <w:lang w:val="kk-KZ"/>
        </w:rPr>
      </w:pPr>
    </w:p>
    <w:p w:rsidR="00812EFF" w:rsidRDefault="00812EFF" w:rsidP="00812EFF">
      <w:pPr>
        <w:tabs>
          <w:tab w:val="left" w:pos="567"/>
        </w:tabs>
        <w:spacing w:line="360" w:lineRule="auto"/>
        <w:jc w:val="center"/>
        <w:rPr>
          <w:sz w:val="28"/>
          <w:szCs w:val="28"/>
          <w:lang w:val="kk-KZ"/>
        </w:rPr>
      </w:pPr>
      <w:r>
        <w:rPr>
          <w:noProof/>
          <w:sz w:val="28"/>
          <w:szCs w:val="28"/>
        </w:rPr>
        <w:drawing>
          <wp:inline distT="0" distB="0" distL="0" distR="0">
            <wp:extent cx="3698387" cy="308455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8774" cy="3084882"/>
                    </a:xfrm>
                    <a:prstGeom prst="rect">
                      <a:avLst/>
                    </a:prstGeom>
                    <a:noFill/>
                    <a:ln>
                      <a:noFill/>
                    </a:ln>
                  </pic:spPr>
                </pic:pic>
              </a:graphicData>
            </a:graphic>
          </wp:inline>
        </w:drawing>
      </w:r>
    </w:p>
    <w:p w:rsidR="008515A9" w:rsidRPr="00812EFF" w:rsidRDefault="008515A9" w:rsidP="00812EFF">
      <w:pPr>
        <w:tabs>
          <w:tab w:val="left" w:pos="567"/>
        </w:tabs>
        <w:spacing w:line="360" w:lineRule="auto"/>
        <w:jc w:val="center"/>
        <w:rPr>
          <w:sz w:val="28"/>
          <w:szCs w:val="28"/>
          <w:lang w:val="kk-KZ"/>
        </w:rPr>
      </w:pPr>
      <w:r>
        <w:rPr>
          <w:sz w:val="28"/>
          <w:szCs w:val="28"/>
          <w:lang w:val="kk-KZ"/>
        </w:rPr>
        <w:t xml:space="preserve">Сурет 1. Жергілікті жер нүктелерін проектілеу. </w:t>
      </w:r>
    </w:p>
    <w:p w:rsidR="00DA7E91" w:rsidRDefault="00C80220" w:rsidP="00C80220">
      <w:pPr>
        <w:tabs>
          <w:tab w:val="left" w:pos="567"/>
        </w:tabs>
        <w:spacing w:line="360" w:lineRule="auto"/>
        <w:jc w:val="both"/>
        <w:rPr>
          <w:sz w:val="28"/>
          <w:szCs w:val="28"/>
          <w:lang w:val="kk-KZ"/>
        </w:rPr>
      </w:pPr>
      <w:r>
        <w:rPr>
          <w:sz w:val="28"/>
          <w:szCs w:val="28"/>
          <w:lang w:val="kk-KZ"/>
        </w:rPr>
        <w:lastRenderedPageBreak/>
        <w:tab/>
        <w:t xml:space="preserve">Жер бетінің кіші-гірім учаскесін проектілеуде, деңгейлік беттің бөлігін Р жазықтығымен ауыстыруға болады. Бұл жағдайда тіктеуіш сызықтары бір-біріне параллельды болып келеді (1Б сурет) және жер бетінің горизонтальдық проекциясы </w:t>
      </w:r>
      <w:r w:rsidRPr="00C80220">
        <w:rPr>
          <w:i/>
          <w:sz w:val="28"/>
          <w:szCs w:val="28"/>
          <w:u w:val="single"/>
          <w:lang w:val="kk-KZ"/>
        </w:rPr>
        <w:t>ортогональдық проекцияға</w:t>
      </w:r>
      <w:r>
        <w:rPr>
          <w:sz w:val="28"/>
          <w:szCs w:val="28"/>
          <w:lang w:val="kk-KZ"/>
        </w:rPr>
        <w:t xml:space="preserve"> өзгереді, яғни проектілеу жазықтығына перпендикулярлы болып келетін </w:t>
      </w:r>
      <w:r w:rsidR="00D256F1">
        <w:rPr>
          <w:sz w:val="28"/>
          <w:szCs w:val="28"/>
          <w:lang w:val="kk-KZ"/>
        </w:rPr>
        <w:t>параллельді проектілейтін сызықтардың көмегімен жасалған проекция</w:t>
      </w:r>
      <w:r>
        <w:rPr>
          <w:sz w:val="28"/>
          <w:szCs w:val="28"/>
          <w:lang w:val="kk-KZ"/>
        </w:rPr>
        <w:t>.</w:t>
      </w:r>
      <w:r w:rsidR="00E008DB">
        <w:rPr>
          <w:sz w:val="28"/>
          <w:szCs w:val="28"/>
          <w:lang w:val="kk-KZ"/>
        </w:rPr>
        <w:t xml:space="preserve"> Жергілікті жердегі </w:t>
      </w:r>
      <w:r w:rsidR="00E008DB" w:rsidRPr="00E008DB">
        <w:rPr>
          <w:b/>
          <w:i/>
          <w:sz w:val="28"/>
          <w:szCs w:val="28"/>
          <w:u w:val="single"/>
          <w:lang w:val="kk-KZ"/>
        </w:rPr>
        <w:t>S</w:t>
      </w:r>
      <w:r w:rsidR="00E008DB">
        <w:rPr>
          <w:sz w:val="28"/>
          <w:szCs w:val="28"/>
          <w:lang w:val="kk-KZ"/>
        </w:rPr>
        <w:t xml:space="preserve"> сызығының горизонтальдық жазықтыққа проекциясы горизонтальдық проложение</w:t>
      </w:r>
      <w:r w:rsidR="00BF7918">
        <w:rPr>
          <w:sz w:val="28"/>
          <w:szCs w:val="28"/>
          <w:lang w:val="kk-KZ"/>
        </w:rPr>
        <w:t xml:space="preserve"> (салынды)</w:t>
      </w:r>
      <w:r w:rsidR="00E008DB">
        <w:rPr>
          <w:sz w:val="28"/>
          <w:szCs w:val="28"/>
          <w:lang w:val="kk-KZ"/>
        </w:rPr>
        <w:t xml:space="preserve"> деп аталады </w:t>
      </w:r>
      <w:r w:rsidR="00E008DB" w:rsidRPr="00E008DB">
        <w:rPr>
          <w:b/>
          <w:sz w:val="28"/>
          <w:szCs w:val="28"/>
          <w:u w:val="single"/>
          <w:lang w:val="kk-KZ"/>
        </w:rPr>
        <w:t>s</w:t>
      </w:r>
      <w:r w:rsidR="00E008DB" w:rsidRPr="00E008DB">
        <w:rPr>
          <w:sz w:val="28"/>
          <w:szCs w:val="28"/>
          <w:lang w:val="kk-KZ"/>
        </w:rPr>
        <w:t xml:space="preserve"> (</w:t>
      </w:r>
      <w:r w:rsidR="008E21A9">
        <w:rPr>
          <w:sz w:val="28"/>
          <w:szCs w:val="28"/>
          <w:lang w:val="kk-KZ"/>
        </w:rPr>
        <w:t xml:space="preserve">1 </w:t>
      </w:r>
      <w:r w:rsidR="00E008DB">
        <w:rPr>
          <w:sz w:val="28"/>
          <w:szCs w:val="28"/>
          <w:lang w:val="kk-KZ"/>
        </w:rPr>
        <w:t xml:space="preserve">Б суретте </w:t>
      </w:r>
      <w:r w:rsidR="00E008DB" w:rsidRPr="00E008DB">
        <w:rPr>
          <w:i/>
          <w:sz w:val="28"/>
          <w:szCs w:val="28"/>
          <w:lang w:val="kk-KZ"/>
        </w:rPr>
        <w:t>ab</w:t>
      </w:r>
      <w:r w:rsidR="00E008DB" w:rsidRPr="00E008DB">
        <w:rPr>
          <w:sz w:val="28"/>
          <w:szCs w:val="28"/>
          <w:lang w:val="kk-KZ"/>
        </w:rPr>
        <w:t xml:space="preserve">, </w:t>
      </w:r>
      <w:r w:rsidR="00E008DB" w:rsidRPr="00E008DB">
        <w:rPr>
          <w:i/>
          <w:sz w:val="28"/>
          <w:szCs w:val="28"/>
          <w:lang w:val="kk-KZ"/>
        </w:rPr>
        <w:t>bc</w:t>
      </w:r>
      <w:r w:rsidR="00A15513" w:rsidRPr="00A15513">
        <w:rPr>
          <w:i/>
          <w:sz w:val="28"/>
          <w:szCs w:val="28"/>
          <w:lang w:val="kk-KZ"/>
        </w:rPr>
        <w:t xml:space="preserve"> </w:t>
      </w:r>
      <w:r w:rsidR="00E008DB">
        <w:rPr>
          <w:sz w:val="28"/>
          <w:szCs w:val="28"/>
          <w:lang w:val="kk-KZ"/>
        </w:rPr>
        <w:t>т.б. кесінділер</w:t>
      </w:r>
      <w:r w:rsidR="008E21A9">
        <w:rPr>
          <w:sz w:val="28"/>
          <w:szCs w:val="28"/>
          <w:lang w:val="kk-KZ"/>
        </w:rPr>
        <w:t>і</w:t>
      </w:r>
      <w:r w:rsidR="00E008DB">
        <w:rPr>
          <w:sz w:val="28"/>
          <w:szCs w:val="28"/>
          <w:lang w:val="kk-KZ"/>
        </w:rPr>
        <w:t xml:space="preserve">). </w:t>
      </w:r>
    </w:p>
    <w:p w:rsidR="00E008DB" w:rsidRDefault="00E008DB" w:rsidP="00C80220">
      <w:pPr>
        <w:tabs>
          <w:tab w:val="left" w:pos="567"/>
        </w:tabs>
        <w:spacing w:line="360" w:lineRule="auto"/>
        <w:jc w:val="both"/>
        <w:rPr>
          <w:sz w:val="28"/>
          <w:szCs w:val="28"/>
          <w:lang w:val="kk-KZ"/>
        </w:rPr>
      </w:pPr>
      <w:r>
        <w:rPr>
          <w:sz w:val="28"/>
          <w:szCs w:val="28"/>
          <w:lang w:val="kk-KZ"/>
        </w:rPr>
        <w:tab/>
        <w:t xml:space="preserve">Сонымен, жергілікті жердегі </w:t>
      </w:r>
      <w:r w:rsidRPr="00E008DB">
        <w:rPr>
          <w:sz w:val="28"/>
          <w:szCs w:val="28"/>
          <w:lang w:val="kk-KZ"/>
        </w:rPr>
        <w:t xml:space="preserve">АВ, ВС, </w:t>
      </w:r>
      <w:r>
        <w:rPr>
          <w:sz w:val="28"/>
          <w:szCs w:val="28"/>
          <w:lang w:val="kk-KZ"/>
        </w:rPr>
        <w:t>СЕ</w:t>
      </w:r>
      <w:r w:rsidRPr="00E008DB">
        <w:rPr>
          <w:sz w:val="28"/>
          <w:szCs w:val="28"/>
          <w:lang w:val="kk-KZ"/>
        </w:rPr>
        <w:t xml:space="preserve">, </w:t>
      </w:r>
      <w:r>
        <w:rPr>
          <w:sz w:val="28"/>
          <w:szCs w:val="28"/>
          <w:lang w:val="kk-KZ"/>
        </w:rPr>
        <w:t>Е</w:t>
      </w:r>
      <w:r w:rsidRPr="00E008DB">
        <w:rPr>
          <w:sz w:val="28"/>
          <w:szCs w:val="28"/>
          <w:lang w:val="kk-KZ"/>
        </w:rPr>
        <w:t>F</w:t>
      </w:r>
      <w:r>
        <w:rPr>
          <w:sz w:val="28"/>
          <w:szCs w:val="28"/>
          <w:lang w:val="kk-KZ"/>
        </w:rPr>
        <w:t xml:space="preserve">, </w:t>
      </w:r>
      <w:r w:rsidRPr="00E008DB">
        <w:rPr>
          <w:sz w:val="28"/>
          <w:szCs w:val="28"/>
          <w:lang w:val="kk-KZ"/>
        </w:rPr>
        <w:t>FA</w:t>
      </w:r>
      <w:r>
        <w:rPr>
          <w:sz w:val="28"/>
          <w:szCs w:val="28"/>
          <w:lang w:val="kk-KZ"/>
        </w:rPr>
        <w:t xml:space="preserve"> сызықтардың және нүктелердің орындары </w:t>
      </w:r>
      <w:r w:rsidRPr="00E008DB">
        <w:rPr>
          <w:i/>
          <w:sz w:val="28"/>
          <w:szCs w:val="28"/>
          <w:lang w:val="kk-KZ"/>
        </w:rPr>
        <w:t>ab, bc</w:t>
      </w:r>
      <w:r>
        <w:rPr>
          <w:i/>
          <w:sz w:val="28"/>
          <w:szCs w:val="28"/>
          <w:lang w:val="kk-KZ"/>
        </w:rPr>
        <w:t>, с</w:t>
      </w:r>
      <w:r w:rsidRPr="00E008DB">
        <w:rPr>
          <w:i/>
          <w:sz w:val="28"/>
          <w:szCs w:val="28"/>
          <w:lang w:val="kk-KZ"/>
        </w:rPr>
        <w:t>e, ef, fa</w:t>
      </w:r>
      <w:r w:rsidR="007E1724" w:rsidRPr="007E1724">
        <w:rPr>
          <w:i/>
          <w:sz w:val="28"/>
          <w:szCs w:val="28"/>
          <w:lang w:val="kk-KZ"/>
        </w:rPr>
        <w:t xml:space="preserve"> </w:t>
      </w:r>
      <w:r>
        <w:rPr>
          <w:sz w:val="28"/>
          <w:szCs w:val="28"/>
          <w:lang w:val="kk-KZ"/>
        </w:rPr>
        <w:t>горизонтальдық проложениелердің</w:t>
      </w:r>
      <w:r w:rsidR="00BF7918">
        <w:rPr>
          <w:sz w:val="28"/>
          <w:szCs w:val="28"/>
          <w:lang w:val="kk-KZ"/>
        </w:rPr>
        <w:t xml:space="preserve"> (салындылардың)ұзындықтарымен және олардың арасындағы </w:t>
      </w:r>
      <w:r w:rsidR="00BF7918" w:rsidRPr="00BF7918">
        <w:rPr>
          <w:sz w:val="28"/>
          <w:szCs w:val="28"/>
        </w:rPr>
        <w:t>β</w:t>
      </w:r>
      <w:r w:rsidR="00BF7918" w:rsidRPr="00BF7918">
        <w:rPr>
          <w:sz w:val="28"/>
          <w:szCs w:val="28"/>
          <w:vertAlign w:val="subscript"/>
          <w:lang w:val="kk-KZ"/>
        </w:rPr>
        <w:t>1</w:t>
      </w:r>
      <w:r w:rsidR="00BF7918" w:rsidRPr="00BF7918">
        <w:rPr>
          <w:sz w:val="28"/>
          <w:szCs w:val="28"/>
          <w:lang w:val="kk-KZ"/>
        </w:rPr>
        <w:t xml:space="preserve">, </w:t>
      </w:r>
      <w:r w:rsidR="00BF7918" w:rsidRPr="00BF7918">
        <w:rPr>
          <w:sz w:val="28"/>
          <w:szCs w:val="28"/>
        </w:rPr>
        <w:t>β</w:t>
      </w:r>
      <w:r w:rsidR="00BF7918" w:rsidRPr="00BF7918">
        <w:rPr>
          <w:sz w:val="28"/>
          <w:szCs w:val="28"/>
          <w:vertAlign w:val="subscript"/>
          <w:lang w:val="kk-KZ"/>
        </w:rPr>
        <w:t>2</w:t>
      </w:r>
      <w:r w:rsidR="00BF7918">
        <w:rPr>
          <w:sz w:val="28"/>
          <w:szCs w:val="28"/>
          <w:lang w:val="kk-KZ"/>
        </w:rPr>
        <w:t xml:space="preserve">, </w:t>
      </w:r>
      <w:r w:rsidR="00BF7918" w:rsidRPr="00BF7918">
        <w:rPr>
          <w:sz w:val="28"/>
          <w:szCs w:val="28"/>
        </w:rPr>
        <w:t>β</w:t>
      </w:r>
      <w:r w:rsidR="00BF7918">
        <w:rPr>
          <w:sz w:val="28"/>
          <w:szCs w:val="28"/>
          <w:vertAlign w:val="subscript"/>
          <w:lang w:val="kk-KZ"/>
        </w:rPr>
        <w:t>3</w:t>
      </w:r>
      <w:r w:rsidR="00BF7918">
        <w:rPr>
          <w:sz w:val="28"/>
          <w:szCs w:val="28"/>
          <w:lang w:val="kk-KZ"/>
        </w:rPr>
        <w:t>,</w:t>
      </w:r>
      <w:r w:rsidR="00BF7918" w:rsidRPr="001F7A07">
        <w:rPr>
          <w:sz w:val="28"/>
          <w:szCs w:val="28"/>
        </w:rPr>
        <w:t>β</w:t>
      </w:r>
      <w:r w:rsidR="00BF7918">
        <w:rPr>
          <w:sz w:val="28"/>
          <w:szCs w:val="28"/>
          <w:vertAlign w:val="subscript"/>
          <w:lang w:val="kk-KZ"/>
        </w:rPr>
        <w:t>4</w:t>
      </w:r>
      <w:r w:rsidR="00BF7918" w:rsidRPr="00BF7918">
        <w:rPr>
          <w:sz w:val="28"/>
          <w:szCs w:val="28"/>
          <w:lang w:val="kk-KZ"/>
        </w:rPr>
        <w:t xml:space="preserve">, </w:t>
      </w:r>
      <w:r w:rsidR="00BF7918" w:rsidRPr="001F7A07">
        <w:rPr>
          <w:sz w:val="28"/>
          <w:szCs w:val="28"/>
        </w:rPr>
        <w:t>β</w:t>
      </w:r>
      <w:r w:rsidR="00BF7918">
        <w:rPr>
          <w:sz w:val="28"/>
          <w:szCs w:val="28"/>
          <w:vertAlign w:val="subscript"/>
          <w:lang w:val="kk-KZ"/>
        </w:rPr>
        <w:t>5</w:t>
      </w:r>
      <w:r w:rsidR="00BF7918">
        <w:rPr>
          <w:sz w:val="28"/>
          <w:szCs w:val="28"/>
          <w:lang w:val="kk-KZ"/>
        </w:rPr>
        <w:t xml:space="preserve"> горизонтальдық бұрыштарымен анықталады</w:t>
      </w:r>
      <w:r w:rsidR="008E21A9">
        <w:rPr>
          <w:sz w:val="28"/>
          <w:szCs w:val="28"/>
          <w:lang w:val="kk-KZ"/>
        </w:rPr>
        <w:t xml:space="preserve"> (сурет 1 Б)</w:t>
      </w:r>
      <w:r w:rsidR="00BF7918">
        <w:rPr>
          <w:sz w:val="28"/>
          <w:szCs w:val="28"/>
          <w:lang w:val="kk-KZ"/>
        </w:rPr>
        <w:t xml:space="preserve">. </w:t>
      </w:r>
    </w:p>
    <w:p w:rsidR="00A973E1" w:rsidRDefault="008E21A9" w:rsidP="00DA7E91">
      <w:pPr>
        <w:tabs>
          <w:tab w:val="left" w:pos="567"/>
        </w:tabs>
        <w:spacing w:line="360" w:lineRule="auto"/>
        <w:jc w:val="both"/>
        <w:rPr>
          <w:sz w:val="28"/>
          <w:szCs w:val="28"/>
          <w:lang w:val="kk-KZ"/>
        </w:rPr>
      </w:pPr>
      <w:r>
        <w:rPr>
          <w:sz w:val="28"/>
          <w:szCs w:val="28"/>
          <w:lang w:val="kk-KZ"/>
        </w:rPr>
        <w:tab/>
        <w:t xml:space="preserve">Горизонтальдық проложениелердің сызықтары жергілікті жердегі сызықтардан ерекшеленеді. Бұл айырмашылықты </w:t>
      </w:r>
      <w:r w:rsidR="00A973E1">
        <w:rPr>
          <w:sz w:val="28"/>
          <w:szCs w:val="28"/>
          <w:lang w:val="kk-KZ"/>
        </w:rPr>
        <w:t xml:space="preserve">тригонометрияның белгілі формулаларымен есептеуге болады. Мысалы, егер </w:t>
      </w:r>
      <w:r w:rsidR="00A973E1" w:rsidRPr="00A973E1">
        <w:rPr>
          <w:b/>
          <w:i/>
          <w:sz w:val="28"/>
          <w:szCs w:val="28"/>
          <w:lang w:val="kk-KZ"/>
        </w:rPr>
        <w:t>АВ = S,  ab = AB</w:t>
      </w:r>
      <w:r w:rsidR="00A973E1" w:rsidRPr="00A973E1">
        <w:rPr>
          <w:b/>
          <w:i/>
          <w:sz w:val="28"/>
          <w:szCs w:val="28"/>
          <w:vertAlign w:val="superscript"/>
          <w:lang w:val="kk-KZ"/>
        </w:rPr>
        <w:t>'</w:t>
      </w:r>
      <w:r w:rsidR="00A973E1" w:rsidRPr="00A973E1">
        <w:rPr>
          <w:b/>
          <w:i/>
          <w:sz w:val="28"/>
          <w:szCs w:val="28"/>
          <w:lang w:val="kk-KZ"/>
        </w:rPr>
        <w:t xml:space="preserve"> = s, v – АВ</w:t>
      </w:r>
      <w:r w:rsidR="00A973E1" w:rsidRPr="00A973E1">
        <w:rPr>
          <w:sz w:val="28"/>
          <w:szCs w:val="28"/>
          <w:lang w:val="kk-KZ"/>
        </w:rPr>
        <w:t xml:space="preserve"> и </w:t>
      </w:r>
      <w:r w:rsidR="00A973E1" w:rsidRPr="00A973E1">
        <w:rPr>
          <w:b/>
          <w:i/>
          <w:sz w:val="28"/>
          <w:szCs w:val="28"/>
          <w:lang w:val="kk-KZ"/>
        </w:rPr>
        <w:t>AB</w:t>
      </w:r>
      <w:r w:rsidR="00A973E1" w:rsidRPr="00A973E1">
        <w:rPr>
          <w:b/>
          <w:i/>
          <w:sz w:val="28"/>
          <w:szCs w:val="28"/>
          <w:vertAlign w:val="superscript"/>
          <w:lang w:val="kk-KZ"/>
        </w:rPr>
        <w:t>'</w:t>
      </w:r>
      <w:r w:rsidR="00A973E1">
        <w:rPr>
          <w:sz w:val="28"/>
          <w:szCs w:val="28"/>
          <w:lang w:val="kk-KZ"/>
        </w:rPr>
        <w:t>арасындағы бұрыш</w:t>
      </w:r>
      <w:r w:rsidR="00A973E1" w:rsidRPr="00A973E1">
        <w:rPr>
          <w:sz w:val="28"/>
          <w:szCs w:val="28"/>
          <w:lang w:val="kk-KZ"/>
        </w:rPr>
        <w:t>,</w:t>
      </w:r>
      <w:r w:rsidR="00A973E1">
        <w:rPr>
          <w:sz w:val="28"/>
          <w:szCs w:val="28"/>
          <w:lang w:val="kk-KZ"/>
        </w:rPr>
        <w:t xml:space="preserve"> онда</w:t>
      </w:r>
    </w:p>
    <w:p w:rsidR="00DA7E91" w:rsidRPr="00A973E1" w:rsidRDefault="00DA7E91" w:rsidP="00DA7E91">
      <w:pPr>
        <w:tabs>
          <w:tab w:val="left" w:pos="567"/>
        </w:tabs>
        <w:spacing w:line="360" w:lineRule="auto"/>
        <w:jc w:val="both"/>
        <w:rPr>
          <w:sz w:val="28"/>
          <w:szCs w:val="28"/>
          <w:lang w:val="kk-KZ"/>
        </w:rPr>
      </w:pPr>
    </w:p>
    <w:p w:rsidR="00DA7E91" w:rsidRDefault="00DA7E91" w:rsidP="00DA7E91">
      <w:pPr>
        <w:tabs>
          <w:tab w:val="left" w:pos="567"/>
        </w:tabs>
        <w:spacing w:line="360" w:lineRule="auto"/>
        <w:jc w:val="center"/>
        <w:rPr>
          <w:b/>
          <w:sz w:val="28"/>
          <w:szCs w:val="28"/>
          <w:lang w:val="kk-KZ"/>
        </w:rPr>
      </w:pPr>
      <w:r w:rsidRPr="000962B0">
        <w:rPr>
          <w:b/>
          <w:sz w:val="28"/>
          <w:szCs w:val="28"/>
          <w:lang w:val="kk-KZ"/>
        </w:rPr>
        <w:t xml:space="preserve">s = S cos </w:t>
      </w:r>
      <w:r w:rsidRPr="000962B0">
        <w:rPr>
          <w:b/>
          <w:i/>
          <w:sz w:val="28"/>
          <w:szCs w:val="28"/>
          <w:lang w:val="kk-KZ"/>
        </w:rPr>
        <w:t>v</w:t>
      </w:r>
      <w:r w:rsidRPr="000962B0">
        <w:rPr>
          <w:b/>
          <w:sz w:val="28"/>
          <w:szCs w:val="28"/>
          <w:lang w:val="kk-KZ"/>
        </w:rPr>
        <w:t xml:space="preserve">                 (</w:t>
      </w:r>
      <w:r w:rsidR="00A973E1">
        <w:rPr>
          <w:b/>
          <w:sz w:val="28"/>
          <w:szCs w:val="28"/>
          <w:lang w:val="kk-KZ"/>
        </w:rPr>
        <w:t>1</w:t>
      </w:r>
      <w:r w:rsidRPr="000962B0">
        <w:rPr>
          <w:b/>
          <w:sz w:val="28"/>
          <w:szCs w:val="28"/>
          <w:lang w:val="kk-KZ"/>
        </w:rPr>
        <w:t>)</w:t>
      </w:r>
    </w:p>
    <w:p w:rsidR="009434FF" w:rsidRPr="009434FF" w:rsidRDefault="009434FF" w:rsidP="00DA7E91">
      <w:pPr>
        <w:tabs>
          <w:tab w:val="left" w:pos="567"/>
        </w:tabs>
        <w:spacing w:line="360" w:lineRule="auto"/>
        <w:jc w:val="center"/>
        <w:rPr>
          <w:b/>
          <w:sz w:val="28"/>
          <w:szCs w:val="28"/>
          <w:lang w:val="kk-KZ"/>
        </w:rPr>
      </w:pPr>
    </w:p>
    <w:p w:rsidR="00294E43" w:rsidRPr="00294E43" w:rsidRDefault="00294E43" w:rsidP="00DA7E91">
      <w:pPr>
        <w:tabs>
          <w:tab w:val="left" w:pos="567"/>
        </w:tabs>
        <w:spacing w:line="360" w:lineRule="auto"/>
        <w:jc w:val="both"/>
        <w:rPr>
          <w:sz w:val="28"/>
          <w:szCs w:val="28"/>
          <w:lang w:val="kk-KZ"/>
        </w:rPr>
      </w:pPr>
      <w:r>
        <w:rPr>
          <w:sz w:val="28"/>
          <w:szCs w:val="28"/>
          <w:lang w:val="kk-KZ"/>
        </w:rPr>
        <w:tab/>
        <w:t xml:space="preserve">Мұнда </w:t>
      </w:r>
      <w:r w:rsidRPr="00A973E1">
        <w:rPr>
          <w:b/>
          <w:i/>
          <w:sz w:val="28"/>
          <w:szCs w:val="28"/>
          <w:lang w:val="kk-KZ"/>
        </w:rPr>
        <w:t>v –</w:t>
      </w:r>
      <w:r>
        <w:rPr>
          <w:sz w:val="28"/>
          <w:szCs w:val="28"/>
          <w:lang w:val="kk-KZ"/>
        </w:rPr>
        <w:t xml:space="preserve"> белгілі бір учаскедегі вертикальдық бұрыш немесе оны еңкіс бұрышы деп атайды. </w:t>
      </w:r>
    </w:p>
    <w:p w:rsidR="00D80DCA" w:rsidRDefault="009434FF" w:rsidP="00183EB4">
      <w:pPr>
        <w:tabs>
          <w:tab w:val="left" w:pos="567"/>
        </w:tabs>
        <w:spacing w:line="360" w:lineRule="auto"/>
        <w:jc w:val="both"/>
        <w:rPr>
          <w:b/>
          <w:sz w:val="28"/>
          <w:szCs w:val="28"/>
          <w:lang w:val="kk-KZ"/>
        </w:rPr>
      </w:pPr>
      <w:r>
        <w:rPr>
          <w:sz w:val="28"/>
          <w:szCs w:val="28"/>
          <w:lang w:val="kk-KZ"/>
        </w:rPr>
        <w:tab/>
      </w:r>
    </w:p>
    <w:p w:rsidR="00641801" w:rsidRDefault="00183EB4" w:rsidP="00641801">
      <w:pPr>
        <w:spacing w:line="360" w:lineRule="auto"/>
        <w:jc w:val="center"/>
        <w:rPr>
          <w:sz w:val="28"/>
          <w:szCs w:val="28"/>
          <w:lang w:val="kk-KZ"/>
        </w:rPr>
      </w:pPr>
      <w:r>
        <w:rPr>
          <w:b/>
          <w:sz w:val="28"/>
          <w:szCs w:val="28"/>
          <w:lang w:val="kk-KZ"/>
        </w:rPr>
        <w:t xml:space="preserve">2. </w:t>
      </w:r>
      <w:r w:rsidR="00641801" w:rsidRPr="00107E59">
        <w:rPr>
          <w:b/>
          <w:sz w:val="28"/>
          <w:szCs w:val="28"/>
          <w:lang w:val="kk-KZ"/>
        </w:rPr>
        <w:t>Жер бетіндегі нүктелердің орнын анықтау үшін координаталар жүйелері</w:t>
      </w:r>
      <w:r w:rsidR="00641801" w:rsidRPr="00FD0899">
        <w:rPr>
          <w:sz w:val="28"/>
          <w:szCs w:val="28"/>
          <w:lang w:val="kk-KZ"/>
        </w:rPr>
        <w:t>.</w:t>
      </w:r>
    </w:p>
    <w:p w:rsidR="00C4348A" w:rsidRDefault="00C4348A" w:rsidP="00B4660D">
      <w:pPr>
        <w:tabs>
          <w:tab w:val="left" w:pos="720"/>
        </w:tabs>
        <w:spacing w:line="360" w:lineRule="auto"/>
        <w:ind w:firstLine="720"/>
        <w:jc w:val="both"/>
        <w:rPr>
          <w:sz w:val="28"/>
          <w:szCs w:val="28"/>
          <w:lang w:val="kk-KZ"/>
        </w:rPr>
      </w:pPr>
      <w:r w:rsidRPr="00621D88">
        <w:rPr>
          <w:b/>
          <w:sz w:val="28"/>
          <w:szCs w:val="28"/>
          <w:lang w:val="kk-KZ"/>
        </w:rPr>
        <w:t>Координатала</w:t>
      </w:r>
      <w:r>
        <w:rPr>
          <w:sz w:val="28"/>
          <w:szCs w:val="28"/>
          <w:lang w:val="kk-KZ"/>
        </w:rPr>
        <w:t xml:space="preserve">р деген, </w:t>
      </w:r>
      <w:r w:rsidR="00621D88">
        <w:rPr>
          <w:sz w:val="28"/>
          <w:szCs w:val="28"/>
          <w:lang w:val="kk-KZ"/>
        </w:rPr>
        <w:t xml:space="preserve">қабылданған координаталар жүйесіне қатынасты жер бетіндегі немесе кеңістіктегі кез келген нүктенің орнын анықтайтын шамалар. </w:t>
      </w:r>
    </w:p>
    <w:p w:rsidR="005B3ADD" w:rsidRDefault="00F04522" w:rsidP="00B4660D">
      <w:pPr>
        <w:tabs>
          <w:tab w:val="left" w:pos="720"/>
        </w:tabs>
        <w:spacing w:line="360" w:lineRule="auto"/>
        <w:ind w:firstLine="720"/>
        <w:jc w:val="both"/>
        <w:rPr>
          <w:sz w:val="28"/>
          <w:szCs w:val="28"/>
          <w:lang w:val="kk-KZ"/>
        </w:rPr>
      </w:pPr>
      <w:r>
        <w:rPr>
          <w:sz w:val="28"/>
          <w:szCs w:val="28"/>
          <w:lang w:val="kk-KZ"/>
        </w:rPr>
        <w:t>Координаталар жүйесі</w:t>
      </w:r>
      <w:r w:rsidR="00F047E1">
        <w:rPr>
          <w:sz w:val="28"/>
          <w:szCs w:val="28"/>
          <w:lang w:val="kk-KZ"/>
        </w:rPr>
        <w:t xml:space="preserve">, </w:t>
      </w:r>
      <w:r w:rsidR="00CC5353">
        <w:rPr>
          <w:sz w:val="28"/>
          <w:szCs w:val="28"/>
          <w:lang w:val="kk-KZ"/>
        </w:rPr>
        <w:t>қажетті шамалардың</w:t>
      </w:r>
      <w:r w:rsidR="00D80DCA">
        <w:rPr>
          <w:sz w:val="28"/>
          <w:szCs w:val="28"/>
          <w:lang w:val="kk-KZ"/>
        </w:rPr>
        <w:t xml:space="preserve"> есебін алатын бастапқы нүктелерді, бетті немесе сызықты орнатады, яғни координаталардың есеп алу бастамасын және есептеу бірліктерін. Топографияда географиялық, тік бұрышты және полярлық координаталар жүйелері қолданылады.</w:t>
      </w:r>
    </w:p>
    <w:p w:rsidR="00406E6F" w:rsidRDefault="002D33E4" w:rsidP="00B4660D">
      <w:pPr>
        <w:tabs>
          <w:tab w:val="left" w:pos="720"/>
        </w:tabs>
        <w:spacing w:line="360" w:lineRule="auto"/>
        <w:ind w:firstLine="720"/>
        <w:jc w:val="both"/>
        <w:rPr>
          <w:sz w:val="28"/>
          <w:szCs w:val="28"/>
          <w:lang w:val="kk-KZ"/>
        </w:rPr>
      </w:pPr>
      <w:r>
        <w:rPr>
          <w:sz w:val="28"/>
          <w:szCs w:val="28"/>
          <w:lang w:val="kk-KZ"/>
        </w:rPr>
        <w:t xml:space="preserve">Географиялық координаталар жүйесі. </w:t>
      </w:r>
      <w:r w:rsidR="00406E6F">
        <w:rPr>
          <w:sz w:val="28"/>
          <w:szCs w:val="28"/>
          <w:lang w:val="kk-KZ"/>
        </w:rPr>
        <w:t>Референц-эллипсоидтың бетінің кез келген нүктесінен тек екі өзара перпендикулярлы жазықтық өткізуге болады:</w:t>
      </w:r>
    </w:p>
    <w:p w:rsidR="00406E6F" w:rsidRDefault="00406E6F" w:rsidP="00B4660D">
      <w:pPr>
        <w:numPr>
          <w:ilvl w:val="0"/>
          <w:numId w:val="3"/>
        </w:numPr>
        <w:tabs>
          <w:tab w:val="left" w:pos="720"/>
        </w:tabs>
        <w:spacing w:line="360" w:lineRule="auto"/>
        <w:jc w:val="both"/>
        <w:rPr>
          <w:sz w:val="28"/>
          <w:szCs w:val="28"/>
          <w:lang w:val="kk-KZ"/>
        </w:rPr>
      </w:pPr>
      <w:r>
        <w:rPr>
          <w:sz w:val="28"/>
          <w:szCs w:val="28"/>
          <w:lang w:val="kk-KZ"/>
        </w:rPr>
        <w:lastRenderedPageBreak/>
        <w:t>географиялық меридианның жазықтығы – Жердің айналу өсінен РР' өтетін жазықтық;</w:t>
      </w:r>
    </w:p>
    <w:p w:rsidR="00406E6F" w:rsidRDefault="00406E6F" w:rsidP="00B4660D">
      <w:pPr>
        <w:numPr>
          <w:ilvl w:val="0"/>
          <w:numId w:val="3"/>
        </w:numPr>
        <w:tabs>
          <w:tab w:val="left" w:pos="720"/>
        </w:tabs>
        <w:spacing w:line="360" w:lineRule="auto"/>
        <w:jc w:val="both"/>
        <w:rPr>
          <w:sz w:val="28"/>
          <w:szCs w:val="28"/>
          <w:lang w:val="kk-KZ"/>
        </w:rPr>
      </w:pPr>
      <w:r>
        <w:rPr>
          <w:sz w:val="28"/>
          <w:szCs w:val="28"/>
          <w:lang w:val="kk-KZ"/>
        </w:rPr>
        <w:t>географиялық ендіктің жазықтығы – гео</w:t>
      </w:r>
      <w:r w:rsidR="000962B0">
        <w:rPr>
          <w:sz w:val="28"/>
          <w:szCs w:val="28"/>
          <w:lang w:val="kk-KZ"/>
        </w:rPr>
        <w:t>граф</w:t>
      </w:r>
      <w:r>
        <w:rPr>
          <w:sz w:val="28"/>
          <w:szCs w:val="28"/>
          <w:lang w:val="kk-KZ"/>
        </w:rPr>
        <w:t>иялық меридианның жазықтығына перпендикулярлы болып табылады.</w:t>
      </w:r>
    </w:p>
    <w:p w:rsidR="00406E6F" w:rsidRDefault="00406E6F" w:rsidP="00B4660D">
      <w:pPr>
        <w:tabs>
          <w:tab w:val="left" w:pos="720"/>
        </w:tabs>
        <w:spacing w:line="360" w:lineRule="auto"/>
        <w:ind w:left="75"/>
        <w:jc w:val="both"/>
        <w:rPr>
          <w:sz w:val="28"/>
          <w:szCs w:val="28"/>
          <w:lang w:val="kk-KZ"/>
        </w:rPr>
      </w:pPr>
      <w:r>
        <w:rPr>
          <w:sz w:val="28"/>
          <w:szCs w:val="28"/>
          <w:lang w:val="kk-KZ"/>
        </w:rPr>
        <w:t>Бұл жазықтардың референц-эллипсоидтың бетін кесіп өткен ізі меридиан (М) мен параллель деп аталады.</w:t>
      </w:r>
      <w:r w:rsidR="00EB646E">
        <w:rPr>
          <w:sz w:val="28"/>
          <w:szCs w:val="28"/>
          <w:lang w:val="kk-KZ"/>
        </w:rPr>
        <w:t>Меридиан екі полюстің арасындағы ең қысқа сызық, паралелль, экваторға параллель сызықтары.</w:t>
      </w:r>
      <w:r w:rsidR="007E1724" w:rsidRPr="007E1724">
        <w:rPr>
          <w:sz w:val="28"/>
          <w:szCs w:val="28"/>
          <w:lang w:val="kk-KZ"/>
        </w:rPr>
        <w:t xml:space="preserve"> </w:t>
      </w:r>
      <w:r w:rsidR="008C3662">
        <w:rPr>
          <w:sz w:val="28"/>
          <w:szCs w:val="28"/>
          <w:lang w:val="kk-KZ"/>
        </w:rPr>
        <w:t>Меридиан мен экватордың жазықтықтары барлық координаталар жүйелері үшін негіз болып табылады.</w:t>
      </w:r>
    </w:p>
    <w:p w:rsidR="008C3662" w:rsidRDefault="00406E6F" w:rsidP="008C3662">
      <w:pPr>
        <w:tabs>
          <w:tab w:val="left" w:pos="720"/>
        </w:tabs>
        <w:spacing w:line="360" w:lineRule="auto"/>
        <w:ind w:left="75"/>
        <w:jc w:val="both"/>
        <w:rPr>
          <w:sz w:val="28"/>
          <w:szCs w:val="28"/>
          <w:lang w:val="kk-KZ"/>
        </w:rPr>
      </w:pPr>
      <w:r>
        <w:rPr>
          <w:sz w:val="28"/>
          <w:szCs w:val="28"/>
          <w:lang w:val="kk-KZ"/>
        </w:rPr>
        <w:tab/>
        <w:t>Лондон қаласы жанында орналасқан Гринвич обсерваториясының меридианын шартты түрде бастапқы немесе нөльдік меридиан (М</w:t>
      </w:r>
      <w:r>
        <w:rPr>
          <w:sz w:val="28"/>
          <w:szCs w:val="28"/>
          <w:vertAlign w:val="subscript"/>
          <w:lang w:val="kk-KZ"/>
        </w:rPr>
        <w:t>0</w:t>
      </w:r>
      <w:r>
        <w:rPr>
          <w:sz w:val="28"/>
          <w:szCs w:val="28"/>
          <w:lang w:val="kk-KZ"/>
        </w:rPr>
        <w:t>) деп қабылдаған.</w:t>
      </w:r>
    </w:p>
    <w:p w:rsidR="00406E6F" w:rsidRPr="00D14EAC" w:rsidRDefault="00406E6F" w:rsidP="008C3662">
      <w:pPr>
        <w:tabs>
          <w:tab w:val="left" w:pos="720"/>
        </w:tabs>
        <w:spacing w:line="360" w:lineRule="auto"/>
        <w:ind w:left="75"/>
        <w:jc w:val="both"/>
        <w:rPr>
          <w:sz w:val="28"/>
          <w:szCs w:val="28"/>
          <w:lang w:val="kk-KZ"/>
        </w:rPr>
      </w:pPr>
      <w:r>
        <w:rPr>
          <w:sz w:val="28"/>
          <w:szCs w:val="28"/>
          <w:lang w:val="kk-KZ"/>
        </w:rPr>
        <w:t xml:space="preserve">Жазықтығы Жердің ортасынан (О) өтетін параллельді – экватор, ал жазықтықты экваторлық жазықтық деп атайды. </w:t>
      </w:r>
    </w:p>
    <w:p w:rsidR="00406E6F" w:rsidRPr="005B7507" w:rsidRDefault="00406E6F" w:rsidP="00B4660D">
      <w:pPr>
        <w:pStyle w:val="a3"/>
        <w:spacing w:line="360" w:lineRule="auto"/>
        <w:jc w:val="center"/>
        <w:rPr>
          <w:sz w:val="28"/>
          <w:szCs w:val="28"/>
        </w:rPr>
      </w:pPr>
      <w:r>
        <w:rPr>
          <w:noProof/>
          <w:sz w:val="28"/>
          <w:szCs w:val="28"/>
        </w:rPr>
        <w:drawing>
          <wp:inline distT="0" distB="0" distL="0" distR="0">
            <wp:extent cx="1610561" cy="1800000"/>
            <wp:effectExtent l="19050" t="0" r="8689" b="0"/>
            <wp:docPr id="2" name="Рисунок 2" descr="S_koor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koord0"/>
                    <pic:cNvPicPr>
                      <a:picLocks noChangeAspect="1" noChangeArrowheads="1"/>
                    </pic:cNvPicPr>
                  </pic:nvPicPr>
                  <pic:blipFill>
                    <a:blip r:embed="rId9" cstate="print"/>
                    <a:srcRect/>
                    <a:stretch>
                      <a:fillRect/>
                    </a:stretch>
                  </pic:blipFill>
                  <pic:spPr bwMode="auto">
                    <a:xfrm>
                      <a:off x="0" y="0"/>
                      <a:ext cx="1610561" cy="1800000"/>
                    </a:xfrm>
                    <a:prstGeom prst="rect">
                      <a:avLst/>
                    </a:prstGeom>
                    <a:noFill/>
                    <a:ln w="9525">
                      <a:noFill/>
                      <a:miter lim="800000"/>
                      <a:headEnd/>
                      <a:tailEnd/>
                    </a:ln>
                  </pic:spPr>
                </pic:pic>
              </a:graphicData>
            </a:graphic>
          </wp:inline>
        </w:drawing>
      </w:r>
    </w:p>
    <w:p w:rsidR="00406E6F" w:rsidRDefault="009A0785" w:rsidP="00B4660D">
      <w:pPr>
        <w:spacing w:line="360" w:lineRule="auto"/>
        <w:jc w:val="center"/>
        <w:rPr>
          <w:sz w:val="28"/>
          <w:szCs w:val="28"/>
          <w:lang w:val="kk-KZ"/>
        </w:rPr>
      </w:pPr>
      <w:r>
        <w:rPr>
          <w:sz w:val="28"/>
          <w:szCs w:val="28"/>
          <w:lang w:val="kk-KZ"/>
        </w:rPr>
        <w:t>3</w:t>
      </w:r>
      <w:r w:rsidR="00406E6F">
        <w:rPr>
          <w:sz w:val="28"/>
          <w:szCs w:val="28"/>
          <w:lang w:val="kk-KZ"/>
        </w:rPr>
        <w:t xml:space="preserve"> сурет. Географиялық координаталар жүйесі.</w:t>
      </w:r>
    </w:p>
    <w:p w:rsidR="00406E6F" w:rsidRDefault="00406E6F" w:rsidP="00B4660D">
      <w:pPr>
        <w:pStyle w:val="a3"/>
        <w:spacing w:before="0" w:beforeAutospacing="0" w:after="0" w:afterAutospacing="0" w:line="360" w:lineRule="auto"/>
        <w:jc w:val="both"/>
        <w:rPr>
          <w:sz w:val="28"/>
          <w:szCs w:val="28"/>
          <w:lang w:val="kk-KZ"/>
        </w:rPr>
      </w:pPr>
      <w:r>
        <w:rPr>
          <w:sz w:val="28"/>
          <w:szCs w:val="28"/>
          <w:lang w:val="kk-KZ"/>
        </w:rPr>
        <w:tab/>
        <w:t>Географиялық ендік – экватор жазығынан берілген нүктенің параллель жазығына дейін градуспен алынған шама – φ деген грек алфавитінің әріпімен белгіленеді. Географиялық ендік 0º-тан 90º дейін есептелінеді, сондықтан солтүстік және оңтүстік деп бөледі, глобуста экватордан жоғары солтүстік ендік, төмен – оңтүстік ендік.</w:t>
      </w:r>
    </w:p>
    <w:p w:rsidR="00406E6F" w:rsidRDefault="00406E6F" w:rsidP="00B4660D">
      <w:pPr>
        <w:pStyle w:val="a3"/>
        <w:spacing w:before="0" w:beforeAutospacing="0" w:after="0" w:afterAutospacing="0" w:line="360" w:lineRule="auto"/>
        <w:ind w:firstLine="708"/>
        <w:jc w:val="both"/>
        <w:rPr>
          <w:sz w:val="28"/>
          <w:szCs w:val="28"/>
          <w:lang w:val="kk-KZ"/>
        </w:rPr>
      </w:pPr>
      <w:r>
        <w:rPr>
          <w:sz w:val="28"/>
          <w:szCs w:val="28"/>
          <w:lang w:val="kk-KZ"/>
        </w:rPr>
        <w:t xml:space="preserve">Географиялық бойлық бастапқы меридианның жазықтығынан таңдалған нүктенің меридианның жазықтығына дейінгі градуспен алынған шама – λ деген грек алфавитінің әріпімен белгіленеді. Географиялық бойлық 0°-тан 180° дейін </w:t>
      </w:r>
      <w:r>
        <w:rPr>
          <w:sz w:val="28"/>
          <w:szCs w:val="28"/>
          <w:lang w:val="kk-KZ"/>
        </w:rPr>
        <w:lastRenderedPageBreak/>
        <w:t>есептейді, бастапқы меридианнан батысқа қарай батыс бойлық, шығысқа қарай – шығыс бойлық.</w:t>
      </w:r>
    </w:p>
    <w:p w:rsidR="00406E6F" w:rsidRDefault="00406E6F" w:rsidP="00B4660D">
      <w:pPr>
        <w:tabs>
          <w:tab w:val="left" w:pos="0"/>
        </w:tabs>
        <w:spacing w:line="360" w:lineRule="auto"/>
        <w:jc w:val="both"/>
        <w:rPr>
          <w:sz w:val="28"/>
          <w:szCs w:val="28"/>
          <w:lang w:val="kk-KZ"/>
        </w:rPr>
      </w:pPr>
      <w:r>
        <w:rPr>
          <w:sz w:val="28"/>
          <w:szCs w:val="28"/>
          <w:lang w:val="kk-KZ"/>
        </w:rPr>
        <w:tab/>
        <w:t>Геодезияда географиялық координаталардан тыс геодезиялық, астрономиялық, жазықтықтық тік бұрышты геодезиялық (зоналылық), полярлық және жергілік</w:t>
      </w:r>
      <w:r w:rsidR="0079110A">
        <w:rPr>
          <w:sz w:val="28"/>
          <w:szCs w:val="28"/>
          <w:lang w:val="kk-KZ"/>
        </w:rPr>
        <w:t>ті координаталар жүйелері қолд</w:t>
      </w:r>
      <w:r>
        <w:rPr>
          <w:sz w:val="28"/>
          <w:szCs w:val="28"/>
          <w:lang w:val="kk-KZ"/>
        </w:rPr>
        <w:t>ануда.</w:t>
      </w:r>
    </w:p>
    <w:p w:rsidR="00406E6F" w:rsidRDefault="00406E6F" w:rsidP="00B4660D">
      <w:pPr>
        <w:tabs>
          <w:tab w:val="left" w:pos="0"/>
        </w:tabs>
        <w:spacing w:line="360" w:lineRule="auto"/>
        <w:jc w:val="both"/>
        <w:rPr>
          <w:sz w:val="28"/>
          <w:szCs w:val="28"/>
          <w:lang w:val="kk-KZ"/>
        </w:rPr>
      </w:pPr>
      <w:r>
        <w:rPr>
          <w:sz w:val="28"/>
          <w:szCs w:val="28"/>
          <w:lang w:val="kk-KZ"/>
        </w:rPr>
        <w:tab/>
        <w:t>Геодезиялық координаталар жүйесінде географиялық кординаталар жүйесінен айырмашылығы, мұнда геодезиялық ендік деп экватордың жазықтығы мен берілген нүктедегі эллипсоидтың бетіне түскен нормаль арасында қалыптасатын бұрышты атайды (3 сурет). Астрономиялық координаталар жүйесінде астрономиялық ендік – экваторлық жазықтығы мен берілген нүктеде тік сызық арасында қалыптасатын бұрыш (4 сурет).</w:t>
      </w:r>
    </w:p>
    <w:p w:rsidR="00406E6F" w:rsidRPr="00554418" w:rsidRDefault="00406E6F" w:rsidP="00DE72D6">
      <w:pPr>
        <w:pStyle w:val="a3"/>
        <w:spacing w:line="360" w:lineRule="auto"/>
        <w:jc w:val="center"/>
        <w:rPr>
          <w:sz w:val="28"/>
          <w:szCs w:val="28"/>
        </w:rPr>
      </w:pPr>
      <w:r>
        <w:rPr>
          <w:noProof/>
        </w:rPr>
        <w:drawing>
          <wp:inline distT="0" distB="0" distL="0" distR="0">
            <wp:extent cx="1808534" cy="1800000"/>
            <wp:effectExtent l="19050" t="0" r="1216" b="0"/>
            <wp:docPr id="3" name="Рисунок 3" descr="S_koo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_koord1"/>
                    <pic:cNvPicPr>
                      <a:picLocks noChangeAspect="1" noChangeArrowheads="1"/>
                    </pic:cNvPicPr>
                  </pic:nvPicPr>
                  <pic:blipFill>
                    <a:blip r:embed="rId10" cstate="print"/>
                    <a:srcRect/>
                    <a:stretch>
                      <a:fillRect/>
                    </a:stretch>
                  </pic:blipFill>
                  <pic:spPr bwMode="auto">
                    <a:xfrm>
                      <a:off x="0" y="0"/>
                      <a:ext cx="1808534" cy="1800000"/>
                    </a:xfrm>
                    <a:prstGeom prst="rect">
                      <a:avLst/>
                    </a:prstGeom>
                    <a:noFill/>
                    <a:ln w="9525">
                      <a:noFill/>
                      <a:miter lim="800000"/>
                      <a:headEnd/>
                      <a:tailEnd/>
                    </a:ln>
                  </pic:spPr>
                </pic:pic>
              </a:graphicData>
            </a:graphic>
          </wp:inline>
        </w:drawing>
      </w:r>
      <w:r w:rsidR="00EA1FF2">
        <w:rPr>
          <w:sz w:val="28"/>
          <w:szCs w:val="28"/>
          <w:lang w:val="kk-KZ"/>
        </w:rPr>
        <w:t xml:space="preserve">                                       </w:t>
      </w:r>
      <w:r>
        <w:rPr>
          <w:noProof/>
          <w:sz w:val="28"/>
          <w:szCs w:val="28"/>
        </w:rPr>
        <w:drawing>
          <wp:inline distT="0" distB="0" distL="0" distR="0">
            <wp:extent cx="1843319" cy="1800000"/>
            <wp:effectExtent l="19050" t="0" r="4531" b="0"/>
            <wp:docPr id="4" name="Рисунок 4" descr="S_ko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_koord2"/>
                    <pic:cNvPicPr>
                      <a:picLocks noChangeAspect="1" noChangeArrowheads="1"/>
                    </pic:cNvPicPr>
                  </pic:nvPicPr>
                  <pic:blipFill>
                    <a:blip r:embed="rId11" cstate="print"/>
                    <a:srcRect/>
                    <a:stretch>
                      <a:fillRect/>
                    </a:stretch>
                  </pic:blipFill>
                  <pic:spPr bwMode="auto">
                    <a:xfrm>
                      <a:off x="0" y="0"/>
                      <a:ext cx="1843319" cy="1800000"/>
                    </a:xfrm>
                    <a:prstGeom prst="rect">
                      <a:avLst/>
                    </a:prstGeom>
                    <a:noFill/>
                    <a:ln w="9525">
                      <a:noFill/>
                      <a:miter lim="800000"/>
                      <a:headEnd/>
                      <a:tailEnd/>
                    </a:ln>
                  </pic:spPr>
                </pic:pic>
              </a:graphicData>
            </a:graphic>
          </wp:inline>
        </w:drawing>
      </w:r>
    </w:p>
    <w:p w:rsidR="00406E6F" w:rsidRDefault="00AC5C26" w:rsidP="00B4660D">
      <w:pPr>
        <w:spacing w:line="360" w:lineRule="auto"/>
        <w:rPr>
          <w:sz w:val="28"/>
          <w:szCs w:val="28"/>
          <w:lang w:val="kk-KZ"/>
        </w:rPr>
      </w:pPr>
      <w:r>
        <w:rPr>
          <w:sz w:val="28"/>
          <w:szCs w:val="28"/>
          <w:lang w:val="kk-KZ"/>
        </w:rPr>
        <w:t>4</w:t>
      </w:r>
      <w:r w:rsidR="00406E6F">
        <w:rPr>
          <w:sz w:val="28"/>
          <w:szCs w:val="28"/>
          <w:lang w:val="kk-KZ"/>
        </w:rPr>
        <w:t xml:space="preserve"> сурет. Геодезиялық координаталар</w:t>
      </w:r>
      <w:r w:rsidR="00EA1FF2">
        <w:rPr>
          <w:sz w:val="28"/>
          <w:szCs w:val="28"/>
          <w:lang w:val="kk-KZ"/>
        </w:rPr>
        <w:t xml:space="preserve">        </w:t>
      </w:r>
      <w:r w:rsidR="00406E6F">
        <w:rPr>
          <w:sz w:val="28"/>
          <w:szCs w:val="28"/>
          <w:lang w:val="kk-KZ"/>
        </w:rPr>
        <w:t xml:space="preserve"> </w:t>
      </w:r>
      <w:r>
        <w:rPr>
          <w:sz w:val="28"/>
          <w:szCs w:val="28"/>
          <w:lang w:val="kk-KZ"/>
        </w:rPr>
        <w:t>5</w:t>
      </w:r>
      <w:r w:rsidR="00406E6F">
        <w:rPr>
          <w:sz w:val="28"/>
          <w:szCs w:val="28"/>
          <w:lang w:val="kk-KZ"/>
        </w:rPr>
        <w:t xml:space="preserve"> сурет. Астрономиялық координаталар</w:t>
      </w:r>
    </w:p>
    <w:p w:rsidR="00406E6F" w:rsidRDefault="00406E6F" w:rsidP="00B4660D">
      <w:pPr>
        <w:spacing w:line="360" w:lineRule="auto"/>
        <w:rPr>
          <w:sz w:val="28"/>
          <w:szCs w:val="28"/>
          <w:lang w:val="kk-KZ"/>
        </w:rPr>
      </w:pPr>
      <w:r>
        <w:rPr>
          <w:sz w:val="28"/>
          <w:szCs w:val="28"/>
          <w:lang w:val="kk-KZ"/>
        </w:rPr>
        <w:t xml:space="preserve">              жүйесі.                                                     жүйесі.</w:t>
      </w:r>
    </w:p>
    <w:p w:rsidR="00E063B4" w:rsidRDefault="00E063B4" w:rsidP="00B4660D">
      <w:pPr>
        <w:spacing w:line="360" w:lineRule="auto"/>
        <w:rPr>
          <w:sz w:val="28"/>
          <w:szCs w:val="28"/>
          <w:lang w:val="kk-KZ"/>
        </w:rPr>
      </w:pPr>
    </w:p>
    <w:p w:rsidR="005A2C35" w:rsidRPr="00577233" w:rsidRDefault="000367F6" w:rsidP="000367F6">
      <w:pPr>
        <w:tabs>
          <w:tab w:val="left" w:pos="567"/>
        </w:tabs>
        <w:spacing w:line="360" w:lineRule="auto"/>
        <w:jc w:val="both"/>
        <w:rPr>
          <w:sz w:val="28"/>
          <w:szCs w:val="28"/>
          <w:lang w:val="kk-KZ"/>
        </w:rPr>
      </w:pPr>
      <w:r>
        <w:rPr>
          <w:i/>
          <w:sz w:val="28"/>
          <w:szCs w:val="28"/>
          <w:lang w:val="kk-KZ"/>
        </w:rPr>
        <w:tab/>
      </w:r>
      <w:r w:rsidR="00FE78D1" w:rsidRPr="00FE78D1">
        <w:rPr>
          <w:i/>
          <w:sz w:val="28"/>
          <w:szCs w:val="28"/>
          <w:lang w:val="kk-KZ"/>
        </w:rPr>
        <w:t>Тікбұрышты жазық координаталар жүйесі</w:t>
      </w:r>
      <w:r w:rsidR="00FE78D1">
        <w:rPr>
          <w:sz w:val="28"/>
          <w:szCs w:val="28"/>
          <w:lang w:val="kk-KZ"/>
        </w:rPr>
        <w:t xml:space="preserve">. Бұл жүйеде нүктелердің </w:t>
      </w:r>
      <w:r w:rsidR="0000540D">
        <w:rPr>
          <w:sz w:val="28"/>
          <w:szCs w:val="28"/>
          <w:lang w:val="kk-KZ"/>
        </w:rPr>
        <w:t xml:space="preserve">координаталары, ара қашықтығы және бағыттары арасындағы байланыс аналитикалық геометрияның қарапайым формулаларымен өрнектеледі. Тікбұрышты жазық координаталар жүйесінің негізгі элементтері: Ох – абсцисса осі, оның бағыты </w:t>
      </w:r>
      <w:r w:rsidR="004067F8">
        <w:rPr>
          <w:sz w:val="28"/>
          <w:szCs w:val="28"/>
          <w:lang w:val="kk-KZ"/>
        </w:rPr>
        <w:t xml:space="preserve">бастапқы, магниттік </w:t>
      </w:r>
      <w:r w:rsidR="00881599">
        <w:rPr>
          <w:sz w:val="28"/>
          <w:szCs w:val="28"/>
          <w:lang w:val="kk-KZ"/>
        </w:rPr>
        <w:t>немесе</w:t>
      </w:r>
      <w:r w:rsidR="004067F8">
        <w:rPr>
          <w:sz w:val="28"/>
          <w:szCs w:val="28"/>
          <w:lang w:val="kk-KZ"/>
        </w:rPr>
        <w:t xml:space="preserve"> осьтік меридианға параллель </w:t>
      </w:r>
      <w:r w:rsidR="00881599">
        <w:rPr>
          <w:sz w:val="28"/>
          <w:szCs w:val="28"/>
          <w:lang w:val="kk-KZ"/>
        </w:rPr>
        <w:t>және еркін қабылданады; Оу – ордината</w:t>
      </w:r>
      <w:r w:rsidR="00237B06">
        <w:rPr>
          <w:sz w:val="28"/>
          <w:szCs w:val="28"/>
          <w:lang w:val="kk-KZ"/>
        </w:rPr>
        <w:t xml:space="preserve"> осі Ох осіне перпендикуляр болады; О нүктесі – координаталар басы.</w:t>
      </w:r>
    </w:p>
    <w:p w:rsidR="00815336" w:rsidRDefault="00815336" w:rsidP="00815336">
      <w:pPr>
        <w:tabs>
          <w:tab w:val="left" w:pos="1980"/>
        </w:tabs>
        <w:spacing w:line="360" w:lineRule="auto"/>
        <w:jc w:val="center"/>
        <w:rPr>
          <w:sz w:val="28"/>
          <w:szCs w:val="28"/>
          <w:lang w:val="kk-KZ"/>
        </w:rPr>
      </w:pPr>
      <w:r>
        <w:rPr>
          <w:noProof/>
          <w:sz w:val="28"/>
          <w:szCs w:val="28"/>
        </w:rPr>
        <w:lastRenderedPageBreak/>
        <w:drawing>
          <wp:inline distT="0" distB="0" distL="0" distR="0">
            <wp:extent cx="3467216" cy="3063458"/>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473322" cy="3068853"/>
                    </a:xfrm>
                    <a:prstGeom prst="rect">
                      <a:avLst/>
                    </a:prstGeom>
                    <a:noFill/>
                    <a:ln w="9525">
                      <a:noFill/>
                      <a:miter lim="800000"/>
                      <a:headEnd/>
                      <a:tailEnd/>
                    </a:ln>
                  </pic:spPr>
                </pic:pic>
              </a:graphicData>
            </a:graphic>
          </wp:inline>
        </w:drawing>
      </w:r>
    </w:p>
    <w:p w:rsidR="000367F6" w:rsidRDefault="000367F6" w:rsidP="000367F6">
      <w:pPr>
        <w:tabs>
          <w:tab w:val="left" w:pos="567"/>
        </w:tabs>
        <w:spacing w:line="360" w:lineRule="auto"/>
        <w:jc w:val="both"/>
        <w:rPr>
          <w:sz w:val="28"/>
          <w:szCs w:val="28"/>
          <w:lang w:val="kk-KZ"/>
        </w:rPr>
      </w:pPr>
      <w:r>
        <w:rPr>
          <w:sz w:val="28"/>
          <w:szCs w:val="28"/>
          <w:lang w:val="kk-KZ"/>
        </w:rPr>
        <w:tab/>
        <w:t xml:space="preserve">Горизонталь жазықтық координаталар өсімен төрт ширекке бөлінеді. Математикада қолданылатын тікбұрышты жазық координаталар жүйесінен (декарттық) айырмашылығы – геодезияда оң тікбұрышты координаталар жүйесі қолданылады; онда ширектердің нөмірленуі солтүстік-шығыс ширектен басталып, сағат тілінің бағыты бойымен жүргізіледі; мұның өзі геодезиялық есептеулер кезінде тригонометриялық формулаларды ешбір өзгеріссіз пайдалануға мүмкіндік береді. </w:t>
      </w:r>
    </w:p>
    <w:p w:rsidR="00815336" w:rsidRPr="00FA6037" w:rsidRDefault="000367F6" w:rsidP="000367F6">
      <w:pPr>
        <w:tabs>
          <w:tab w:val="left" w:pos="567"/>
        </w:tabs>
        <w:spacing w:line="360" w:lineRule="auto"/>
        <w:jc w:val="both"/>
        <w:rPr>
          <w:sz w:val="28"/>
          <w:szCs w:val="28"/>
          <w:lang w:val="kk-KZ"/>
        </w:rPr>
      </w:pPr>
      <w:r>
        <w:rPr>
          <w:sz w:val="28"/>
          <w:szCs w:val="28"/>
          <w:lang w:val="kk-KZ"/>
        </w:rPr>
        <w:tab/>
      </w:r>
      <w:r w:rsidR="00970FC6">
        <w:rPr>
          <w:sz w:val="28"/>
          <w:szCs w:val="28"/>
          <w:lang w:val="kk-KZ"/>
        </w:rPr>
        <w:t>Кез келген А нүктесінің орны бұл координаталар жүйесінде координаталар</w:t>
      </w:r>
      <w:r w:rsidR="00FA6037">
        <w:rPr>
          <w:sz w:val="28"/>
          <w:szCs w:val="28"/>
          <w:lang w:val="kk-KZ"/>
        </w:rPr>
        <w:t xml:space="preserve"> басынан осы нүктелердің </w:t>
      </w:r>
      <w:r w:rsidR="00FA6037" w:rsidRPr="00FA6037">
        <w:rPr>
          <w:b/>
          <w:i/>
          <w:sz w:val="28"/>
          <w:szCs w:val="28"/>
          <w:u w:val="single"/>
          <w:lang w:val="kk-KZ"/>
        </w:rPr>
        <w:t xml:space="preserve">Ох </w:t>
      </w:r>
      <w:r w:rsidR="00FA6037">
        <w:rPr>
          <w:sz w:val="28"/>
          <w:szCs w:val="28"/>
          <w:lang w:val="kk-KZ"/>
        </w:rPr>
        <w:t xml:space="preserve">және </w:t>
      </w:r>
      <w:r w:rsidR="00FA6037" w:rsidRPr="00FA6037">
        <w:rPr>
          <w:b/>
          <w:i/>
          <w:sz w:val="28"/>
          <w:szCs w:val="28"/>
          <w:u w:val="single"/>
          <w:lang w:val="kk-KZ"/>
        </w:rPr>
        <w:t>Оу</w:t>
      </w:r>
      <w:r w:rsidR="00FA6037">
        <w:rPr>
          <w:sz w:val="28"/>
          <w:szCs w:val="28"/>
          <w:lang w:val="kk-KZ"/>
        </w:rPr>
        <w:t xml:space="preserve"> осьтеріндегі проекцияларына дейінгі </w:t>
      </w:r>
      <w:r w:rsidR="00FA6037" w:rsidRPr="00FA6037">
        <w:rPr>
          <w:b/>
          <w:i/>
          <w:sz w:val="28"/>
          <w:szCs w:val="28"/>
          <w:highlight w:val="yellow"/>
          <w:lang w:val="kk-KZ"/>
        </w:rPr>
        <w:t>Х</w:t>
      </w:r>
      <w:r w:rsidR="00FA6037" w:rsidRPr="00FA6037">
        <w:rPr>
          <w:b/>
          <w:i/>
          <w:sz w:val="28"/>
          <w:szCs w:val="28"/>
          <w:highlight w:val="yellow"/>
          <w:vertAlign w:val="subscript"/>
          <w:lang w:val="kk-KZ"/>
        </w:rPr>
        <w:t>А</w:t>
      </w:r>
      <w:r w:rsidR="00FA6037">
        <w:rPr>
          <w:sz w:val="28"/>
          <w:szCs w:val="28"/>
          <w:lang w:val="kk-KZ"/>
        </w:rPr>
        <w:t xml:space="preserve">және </w:t>
      </w:r>
      <w:r w:rsidR="00FA6037" w:rsidRPr="00FA6037">
        <w:rPr>
          <w:b/>
          <w:i/>
          <w:sz w:val="28"/>
          <w:szCs w:val="28"/>
          <w:highlight w:val="yellow"/>
          <w:lang w:val="kk-KZ"/>
        </w:rPr>
        <w:t>У</w:t>
      </w:r>
      <w:r w:rsidR="00FA6037" w:rsidRPr="00FA6037">
        <w:rPr>
          <w:b/>
          <w:i/>
          <w:sz w:val="28"/>
          <w:szCs w:val="28"/>
          <w:highlight w:val="yellow"/>
          <w:vertAlign w:val="subscript"/>
          <w:lang w:val="kk-KZ"/>
        </w:rPr>
        <w:t>А</w:t>
      </w:r>
      <w:r w:rsidR="00FA6037">
        <w:rPr>
          <w:sz w:val="28"/>
          <w:szCs w:val="28"/>
          <w:lang w:val="kk-KZ"/>
        </w:rPr>
        <w:t xml:space="preserve">кесінділерімен анықталады. </w:t>
      </w:r>
      <w:r w:rsidR="00FA6037" w:rsidRPr="002344DC">
        <w:rPr>
          <w:b/>
          <w:i/>
          <w:sz w:val="28"/>
          <w:szCs w:val="28"/>
          <w:u w:val="single"/>
          <w:lang w:val="kk-KZ"/>
        </w:rPr>
        <w:t>Ох</w:t>
      </w:r>
      <w:r w:rsidR="00FA6037">
        <w:rPr>
          <w:sz w:val="28"/>
          <w:szCs w:val="28"/>
          <w:lang w:val="kk-KZ"/>
        </w:rPr>
        <w:t xml:space="preserve"> және </w:t>
      </w:r>
      <w:r w:rsidR="00FA6037" w:rsidRPr="002344DC">
        <w:rPr>
          <w:b/>
          <w:i/>
          <w:sz w:val="28"/>
          <w:szCs w:val="28"/>
          <w:u w:val="single"/>
          <w:lang w:val="kk-KZ"/>
        </w:rPr>
        <w:t>Оу</w:t>
      </w:r>
      <w:r w:rsidR="00FA6037">
        <w:rPr>
          <w:sz w:val="28"/>
          <w:szCs w:val="28"/>
          <w:lang w:val="kk-KZ"/>
        </w:rPr>
        <w:t xml:space="preserve"> осьтеріндегі </w:t>
      </w:r>
      <w:r w:rsidR="00FA6037" w:rsidRPr="002344DC">
        <w:rPr>
          <w:b/>
          <w:i/>
          <w:sz w:val="28"/>
          <w:szCs w:val="28"/>
          <w:u w:val="single"/>
          <w:lang w:val="kk-KZ"/>
        </w:rPr>
        <w:t>АВ</w:t>
      </w:r>
      <w:r w:rsidR="00FA6037">
        <w:rPr>
          <w:sz w:val="28"/>
          <w:szCs w:val="28"/>
          <w:lang w:val="kk-KZ"/>
        </w:rPr>
        <w:t xml:space="preserve"> түзуінің проекциялары </w:t>
      </w:r>
      <w:r w:rsidR="00FA6037" w:rsidRPr="00FA6037">
        <w:rPr>
          <w:b/>
          <w:i/>
          <w:sz w:val="28"/>
          <w:szCs w:val="28"/>
          <w:u w:val="single"/>
          <w:lang w:val="kk-KZ"/>
        </w:rPr>
        <w:t>координаталар өсімшілері</w:t>
      </w:r>
      <w:r w:rsidR="00FA6037">
        <w:rPr>
          <w:sz w:val="28"/>
          <w:szCs w:val="28"/>
          <w:lang w:val="kk-KZ"/>
        </w:rPr>
        <w:t xml:space="preserve"> деп аталады, олар </w:t>
      </w:r>
      <w:r w:rsidR="00FA6037" w:rsidRPr="002344DC">
        <w:rPr>
          <w:b/>
          <w:sz w:val="28"/>
          <w:szCs w:val="28"/>
          <w:highlight w:val="yellow"/>
          <w:lang w:val="kk-KZ"/>
        </w:rPr>
        <w:t>Δх</w:t>
      </w:r>
      <w:r w:rsidR="00FA6037">
        <w:rPr>
          <w:sz w:val="28"/>
          <w:szCs w:val="28"/>
          <w:lang w:val="kk-KZ"/>
        </w:rPr>
        <w:t xml:space="preserve"> және </w:t>
      </w:r>
      <w:r w:rsidR="00FA6037" w:rsidRPr="002344DC">
        <w:rPr>
          <w:b/>
          <w:sz w:val="28"/>
          <w:szCs w:val="28"/>
          <w:highlight w:val="yellow"/>
          <w:lang w:val="kk-KZ"/>
        </w:rPr>
        <w:t>Δу</w:t>
      </w:r>
      <w:r w:rsidR="00FA6037">
        <w:rPr>
          <w:sz w:val="28"/>
          <w:szCs w:val="28"/>
          <w:lang w:val="kk-KZ"/>
        </w:rPr>
        <w:t xml:space="preserve"> деп белгілен</w:t>
      </w:r>
      <w:r w:rsidR="002344DC">
        <w:rPr>
          <w:sz w:val="28"/>
          <w:szCs w:val="28"/>
          <w:lang w:val="kk-KZ"/>
        </w:rPr>
        <w:t>еді. Өсімшелердің белгілері де ширектің орнына байланысты; егер координаталар өсімшелерінің бағыттары, яғни тікбұрышты ұшбұрыштардың катеттері координаталар осьтерінің оң бағытымен сәйкес болғанда координаталар өсімшелері оң болады да, ал сәйкес келмеген жағдайда теріс болады. Координаталар өсімшелерінің белгілері кестеде келтірілген.</w:t>
      </w:r>
    </w:p>
    <w:p w:rsidR="002344DC" w:rsidRDefault="00244AA9" w:rsidP="002344DC">
      <w:pPr>
        <w:tabs>
          <w:tab w:val="left" w:pos="567"/>
        </w:tabs>
        <w:spacing w:line="360" w:lineRule="auto"/>
        <w:jc w:val="both"/>
        <w:rPr>
          <w:sz w:val="28"/>
          <w:szCs w:val="28"/>
          <w:lang w:val="kk-KZ"/>
        </w:rPr>
      </w:pPr>
      <w:r>
        <w:rPr>
          <w:sz w:val="28"/>
          <w:szCs w:val="28"/>
          <w:lang w:val="kk-KZ"/>
        </w:rPr>
        <w:t>Кесте 2.1</w:t>
      </w:r>
    </w:p>
    <w:tbl>
      <w:tblPr>
        <w:tblStyle w:val="ac"/>
        <w:tblW w:w="0" w:type="auto"/>
        <w:tblLook w:val="04A0" w:firstRow="1" w:lastRow="0" w:firstColumn="1" w:lastColumn="0" w:noHBand="0" w:noVBand="1"/>
      </w:tblPr>
      <w:tblGrid>
        <w:gridCol w:w="3652"/>
        <w:gridCol w:w="1701"/>
        <w:gridCol w:w="1559"/>
        <w:gridCol w:w="1843"/>
        <w:gridCol w:w="1553"/>
      </w:tblGrid>
      <w:tr w:rsidR="00244AA9" w:rsidTr="00244AA9">
        <w:tc>
          <w:tcPr>
            <w:tcW w:w="3652" w:type="dxa"/>
          </w:tcPr>
          <w:p w:rsidR="00244AA9" w:rsidRDefault="00244AA9" w:rsidP="00244AA9">
            <w:pPr>
              <w:tabs>
                <w:tab w:val="left" w:pos="567"/>
              </w:tabs>
              <w:jc w:val="center"/>
              <w:rPr>
                <w:sz w:val="28"/>
                <w:szCs w:val="28"/>
                <w:lang w:val="kk-KZ"/>
              </w:rPr>
            </w:pPr>
            <w:r>
              <w:rPr>
                <w:sz w:val="28"/>
                <w:szCs w:val="28"/>
                <w:lang w:val="kk-KZ"/>
              </w:rPr>
              <w:t>Ширектер</w:t>
            </w:r>
          </w:p>
        </w:tc>
        <w:tc>
          <w:tcPr>
            <w:tcW w:w="1701" w:type="dxa"/>
          </w:tcPr>
          <w:p w:rsidR="00244AA9" w:rsidRDefault="00244AA9" w:rsidP="00244AA9">
            <w:pPr>
              <w:tabs>
                <w:tab w:val="left" w:pos="567"/>
              </w:tabs>
              <w:jc w:val="center"/>
              <w:rPr>
                <w:sz w:val="28"/>
                <w:szCs w:val="28"/>
                <w:lang w:val="kk-KZ"/>
              </w:rPr>
            </w:pPr>
            <w:r>
              <w:rPr>
                <w:sz w:val="28"/>
                <w:szCs w:val="28"/>
                <w:lang w:val="kk-KZ"/>
              </w:rPr>
              <w:t>І</w:t>
            </w:r>
          </w:p>
        </w:tc>
        <w:tc>
          <w:tcPr>
            <w:tcW w:w="1559" w:type="dxa"/>
          </w:tcPr>
          <w:p w:rsidR="00244AA9" w:rsidRDefault="00244AA9" w:rsidP="00244AA9">
            <w:pPr>
              <w:tabs>
                <w:tab w:val="left" w:pos="567"/>
              </w:tabs>
              <w:jc w:val="center"/>
              <w:rPr>
                <w:sz w:val="28"/>
                <w:szCs w:val="28"/>
                <w:lang w:val="kk-KZ"/>
              </w:rPr>
            </w:pPr>
            <w:r>
              <w:rPr>
                <w:sz w:val="28"/>
                <w:szCs w:val="28"/>
                <w:lang w:val="kk-KZ"/>
              </w:rPr>
              <w:t>ІІ</w:t>
            </w:r>
          </w:p>
        </w:tc>
        <w:tc>
          <w:tcPr>
            <w:tcW w:w="1843" w:type="dxa"/>
          </w:tcPr>
          <w:p w:rsidR="00244AA9" w:rsidRDefault="00244AA9" w:rsidP="00244AA9">
            <w:pPr>
              <w:tabs>
                <w:tab w:val="left" w:pos="567"/>
              </w:tabs>
              <w:jc w:val="center"/>
              <w:rPr>
                <w:sz w:val="28"/>
                <w:szCs w:val="28"/>
                <w:lang w:val="kk-KZ"/>
              </w:rPr>
            </w:pPr>
            <w:r>
              <w:rPr>
                <w:sz w:val="28"/>
                <w:szCs w:val="28"/>
                <w:lang w:val="kk-KZ"/>
              </w:rPr>
              <w:t>ІІІ</w:t>
            </w:r>
          </w:p>
        </w:tc>
        <w:tc>
          <w:tcPr>
            <w:tcW w:w="1553" w:type="dxa"/>
          </w:tcPr>
          <w:p w:rsidR="00244AA9" w:rsidRPr="00244AA9" w:rsidRDefault="00244AA9" w:rsidP="00244AA9">
            <w:pPr>
              <w:tabs>
                <w:tab w:val="left" w:pos="567"/>
              </w:tabs>
              <w:jc w:val="center"/>
              <w:rPr>
                <w:sz w:val="28"/>
                <w:szCs w:val="28"/>
                <w:lang w:val="kk-KZ"/>
              </w:rPr>
            </w:pPr>
            <w:r>
              <w:rPr>
                <w:sz w:val="28"/>
                <w:szCs w:val="28"/>
                <w:lang w:val="kk-KZ"/>
              </w:rPr>
              <w:t>І</w:t>
            </w:r>
            <w:r>
              <w:rPr>
                <w:sz w:val="28"/>
                <w:szCs w:val="28"/>
                <w:lang w:val="en-US"/>
              </w:rPr>
              <w:t>V</w:t>
            </w:r>
          </w:p>
        </w:tc>
      </w:tr>
      <w:tr w:rsidR="00244AA9" w:rsidTr="00244AA9">
        <w:tc>
          <w:tcPr>
            <w:tcW w:w="3652" w:type="dxa"/>
          </w:tcPr>
          <w:p w:rsidR="00244AA9" w:rsidRDefault="00244AA9" w:rsidP="00244AA9">
            <w:pPr>
              <w:tabs>
                <w:tab w:val="left" w:pos="567"/>
              </w:tabs>
              <w:jc w:val="both"/>
              <w:rPr>
                <w:sz w:val="28"/>
                <w:szCs w:val="28"/>
                <w:lang w:val="kk-KZ"/>
              </w:rPr>
            </w:pPr>
            <w:r>
              <w:rPr>
                <w:sz w:val="28"/>
                <w:szCs w:val="28"/>
                <w:lang w:val="kk-KZ"/>
              </w:rPr>
              <w:t xml:space="preserve">Координаталар өсімшелері </w:t>
            </w:r>
          </w:p>
        </w:tc>
        <w:tc>
          <w:tcPr>
            <w:tcW w:w="1701" w:type="dxa"/>
          </w:tcPr>
          <w:p w:rsidR="00244AA9" w:rsidRDefault="00665AF3" w:rsidP="00665AF3">
            <w:pPr>
              <w:tabs>
                <w:tab w:val="left" w:pos="567"/>
              </w:tabs>
              <w:jc w:val="center"/>
              <w:rPr>
                <w:sz w:val="28"/>
                <w:szCs w:val="28"/>
                <w:lang w:val="kk-KZ"/>
              </w:rPr>
            </w:pPr>
            <w:r>
              <w:rPr>
                <w:sz w:val="28"/>
                <w:szCs w:val="28"/>
                <w:lang w:val="kk-KZ"/>
              </w:rPr>
              <w:t>СШ</w:t>
            </w:r>
          </w:p>
        </w:tc>
        <w:tc>
          <w:tcPr>
            <w:tcW w:w="1559" w:type="dxa"/>
          </w:tcPr>
          <w:p w:rsidR="00244AA9" w:rsidRDefault="00665AF3" w:rsidP="00665AF3">
            <w:pPr>
              <w:tabs>
                <w:tab w:val="left" w:pos="567"/>
              </w:tabs>
              <w:jc w:val="center"/>
              <w:rPr>
                <w:sz w:val="28"/>
                <w:szCs w:val="28"/>
                <w:lang w:val="kk-KZ"/>
              </w:rPr>
            </w:pPr>
            <w:r>
              <w:rPr>
                <w:sz w:val="28"/>
                <w:szCs w:val="28"/>
                <w:lang w:val="kk-KZ"/>
              </w:rPr>
              <w:t>ОШ</w:t>
            </w:r>
          </w:p>
        </w:tc>
        <w:tc>
          <w:tcPr>
            <w:tcW w:w="1843" w:type="dxa"/>
          </w:tcPr>
          <w:p w:rsidR="00244AA9" w:rsidRDefault="00665AF3" w:rsidP="00665AF3">
            <w:pPr>
              <w:tabs>
                <w:tab w:val="left" w:pos="567"/>
              </w:tabs>
              <w:jc w:val="center"/>
              <w:rPr>
                <w:sz w:val="28"/>
                <w:szCs w:val="28"/>
                <w:lang w:val="kk-KZ"/>
              </w:rPr>
            </w:pPr>
            <w:r>
              <w:rPr>
                <w:sz w:val="28"/>
                <w:szCs w:val="28"/>
                <w:lang w:val="kk-KZ"/>
              </w:rPr>
              <w:t>ОБ</w:t>
            </w:r>
          </w:p>
        </w:tc>
        <w:tc>
          <w:tcPr>
            <w:tcW w:w="1553" w:type="dxa"/>
          </w:tcPr>
          <w:p w:rsidR="00244AA9" w:rsidRDefault="00665AF3" w:rsidP="00665AF3">
            <w:pPr>
              <w:tabs>
                <w:tab w:val="left" w:pos="567"/>
              </w:tabs>
              <w:jc w:val="center"/>
              <w:rPr>
                <w:sz w:val="28"/>
                <w:szCs w:val="28"/>
                <w:lang w:val="kk-KZ"/>
              </w:rPr>
            </w:pPr>
            <w:r>
              <w:rPr>
                <w:sz w:val="28"/>
                <w:szCs w:val="28"/>
                <w:lang w:val="kk-KZ"/>
              </w:rPr>
              <w:t>СБ</w:t>
            </w:r>
          </w:p>
        </w:tc>
      </w:tr>
      <w:tr w:rsidR="00244AA9" w:rsidTr="00244AA9">
        <w:tc>
          <w:tcPr>
            <w:tcW w:w="3652" w:type="dxa"/>
          </w:tcPr>
          <w:p w:rsidR="00244AA9" w:rsidRDefault="00665AF3" w:rsidP="00244AA9">
            <w:pPr>
              <w:tabs>
                <w:tab w:val="left" w:pos="567"/>
              </w:tabs>
              <w:jc w:val="center"/>
              <w:rPr>
                <w:sz w:val="28"/>
                <w:szCs w:val="28"/>
                <w:lang w:val="kk-KZ"/>
              </w:rPr>
            </w:pPr>
            <w:r w:rsidRPr="002344DC">
              <w:rPr>
                <w:b/>
                <w:sz w:val="28"/>
                <w:szCs w:val="28"/>
                <w:highlight w:val="yellow"/>
                <w:lang w:val="kk-KZ"/>
              </w:rPr>
              <w:t>Δх</w:t>
            </w:r>
          </w:p>
        </w:tc>
        <w:tc>
          <w:tcPr>
            <w:tcW w:w="1701" w:type="dxa"/>
          </w:tcPr>
          <w:p w:rsidR="00244AA9" w:rsidRPr="008E2972" w:rsidRDefault="00244AA9" w:rsidP="002F2545">
            <w:pPr>
              <w:tabs>
                <w:tab w:val="left" w:pos="567"/>
              </w:tabs>
              <w:jc w:val="center"/>
            </w:pPr>
            <w:r>
              <w:t xml:space="preserve">+ </w:t>
            </w:r>
          </w:p>
        </w:tc>
        <w:tc>
          <w:tcPr>
            <w:tcW w:w="1559" w:type="dxa"/>
          </w:tcPr>
          <w:p w:rsidR="00244AA9" w:rsidRPr="008E2972" w:rsidRDefault="00244AA9" w:rsidP="002F2545">
            <w:pPr>
              <w:tabs>
                <w:tab w:val="left" w:pos="567"/>
              </w:tabs>
              <w:jc w:val="center"/>
            </w:pPr>
            <w:r w:rsidRPr="00F6230F">
              <w:rPr>
                <w:b/>
              </w:rPr>
              <w:t>–</w:t>
            </w:r>
          </w:p>
        </w:tc>
        <w:tc>
          <w:tcPr>
            <w:tcW w:w="1843" w:type="dxa"/>
          </w:tcPr>
          <w:p w:rsidR="00244AA9" w:rsidRDefault="00244AA9" w:rsidP="002F2545">
            <w:pPr>
              <w:jc w:val="center"/>
            </w:pPr>
            <w:r w:rsidRPr="00EC0D2E">
              <w:rPr>
                <w:b/>
              </w:rPr>
              <w:t>–</w:t>
            </w:r>
          </w:p>
        </w:tc>
        <w:tc>
          <w:tcPr>
            <w:tcW w:w="1553" w:type="dxa"/>
          </w:tcPr>
          <w:p w:rsidR="00244AA9" w:rsidRDefault="00665AF3" w:rsidP="00244AA9">
            <w:pPr>
              <w:tabs>
                <w:tab w:val="left" w:pos="567"/>
              </w:tabs>
              <w:jc w:val="center"/>
              <w:rPr>
                <w:sz w:val="28"/>
                <w:szCs w:val="28"/>
                <w:lang w:val="kk-KZ"/>
              </w:rPr>
            </w:pPr>
            <w:r>
              <w:rPr>
                <w:sz w:val="28"/>
                <w:szCs w:val="28"/>
                <w:lang w:val="kk-KZ"/>
              </w:rPr>
              <w:t>+</w:t>
            </w:r>
          </w:p>
        </w:tc>
      </w:tr>
      <w:tr w:rsidR="00244AA9" w:rsidTr="00244AA9">
        <w:tc>
          <w:tcPr>
            <w:tcW w:w="3652" w:type="dxa"/>
          </w:tcPr>
          <w:p w:rsidR="00244AA9" w:rsidRDefault="00665AF3" w:rsidP="00665AF3">
            <w:pPr>
              <w:tabs>
                <w:tab w:val="left" w:pos="567"/>
              </w:tabs>
              <w:jc w:val="center"/>
              <w:rPr>
                <w:sz w:val="28"/>
                <w:szCs w:val="28"/>
                <w:lang w:val="kk-KZ"/>
              </w:rPr>
            </w:pPr>
            <w:r w:rsidRPr="002344DC">
              <w:rPr>
                <w:b/>
                <w:sz w:val="28"/>
                <w:szCs w:val="28"/>
                <w:highlight w:val="yellow"/>
                <w:lang w:val="kk-KZ"/>
              </w:rPr>
              <w:t>Δу</w:t>
            </w:r>
          </w:p>
        </w:tc>
        <w:tc>
          <w:tcPr>
            <w:tcW w:w="1701" w:type="dxa"/>
          </w:tcPr>
          <w:p w:rsidR="00244AA9" w:rsidRDefault="00665AF3" w:rsidP="00244AA9">
            <w:pPr>
              <w:tabs>
                <w:tab w:val="left" w:pos="567"/>
              </w:tabs>
              <w:jc w:val="center"/>
              <w:rPr>
                <w:sz w:val="28"/>
                <w:szCs w:val="28"/>
                <w:lang w:val="kk-KZ"/>
              </w:rPr>
            </w:pPr>
            <w:r>
              <w:rPr>
                <w:sz w:val="28"/>
                <w:szCs w:val="28"/>
                <w:lang w:val="kk-KZ"/>
              </w:rPr>
              <w:t>+</w:t>
            </w:r>
          </w:p>
        </w:tc>
        <w:tc>
          <w:tcPr>
            <w:tcW w:w="1559" w:type="dxa"/>
          </w:tcPr>
          <w:p w:rsidR="00244AA9" w:rsidRDefault="00665AF3" w:rsidP="00244AA9">
            <w:pPr>
              <w:tabs>
                <w:tab w:val="left" w:pos="567"/>
              </w:tabs>
              <w:jc w:val="center"/>
              <w:rPr>
                <w:sz w:val="28"/>
                <w:szCs w:val="28"/>
                <w:lang w:val="kk-KZ"/>
              </w:rPr>
            </w:pPr>
            <w:r>
              <w:rPr>
                <w:sz w:val="28"/>
                <w:szCs w:val="28"/>
                <w:lang w:val="kk-KZ"/>
              </w:rPr>
              <w:t>+</w:t>
            </w:r>
          </w:p>
        </w:tc>
        <w:tc>
          <w:tcPr>
            <w:tcW w:w="1843" w:type="dxa"/>
          </w:tcPr>
          <w:p w:rsidR="00244AA9" w:rsidRPr="008E2972" w:rsidRDefault="00244AA9" w:rsidP="002F2545">
            <w:pPr>
              <w:tabs>
                <w:tab w:val="left" w:pos="567"/>
              </w:tabs>
              <w:jc w:val="center"/>
            </w:pPr>
            <w:r w:rsidRPr="00F6230F">
              <w:rPr>
                <w:b/>
              </w:rPr>
              <w:t>–</w:t>
            </w:r>
          </w:p>
        </w:tc>
        <w:tc>
          <w:tcPr>
            <w:tcW w:w="1553" w:type="dxa"/>
          </w:tcPr>
          <w:p w:rsidR="00244AA9" w:rsidRDefault="00244AA9" w:rsidP="002F2545">
            <w:pPr>
              <w:jc w:val="center"/>
            </w:pPr>
            <w:r w:rsidRPr="00EC0D2E">
              <w:rPr>
                <w:b/>
              </w:rPr>
              <w:t>–</w:t>
            </w:r>
          </w:p>
        </w:tc>
      </w:tr>
    </w:tbl>
    <w:p w:rsidR="00152E2C" w:rsidRDefault="00152E2C" w:rsidP="00B4660D">
      <w:pPr>
        <w:tabs>
          <w:tab w:val="left" w:pos="1980"/>
        </w:tabs>
        <w:spacing w:line="360" w:lineRule="auto"/>
        <w:jc w:val="both"/>
        <w:rPr>
          <w:sz w:val="28"/>
          <w:szCs w:val="28"/>
          <w:lang w:val="kk-KZ"/>
        </w:rPr>
      </w:pPr>
    </w:p>
    <w:p w:rsidR="003C0047" w:rsidRDefault="003C0047" w:rsidP="00B4660D">
      <w:pPr>
        <w:tabs>
          <w:tab w:val="left" w:pos="1980"/>
        </w:tabs>
        <w:spacing w:line="360" w:lineRule="auto"/>
        <w:jc w:val="both"/>
        <w:rPr>
          <w:sz w:val="28"/>
          <w:szCs w:val="28"/>
          <w:lang w:val="kk-KZ"/>
        </w:rPr>
      </w:pPr>
      <w:r>
        <w:rPr>
          <w:sz w:val="28"/>
          <w:szCs w:val="28"/>
          <w:lang w:val="kk-KZ"/>
        </w:rPr>
        <w:lastRenderedPageBreak/>
        <w:t xml:space="preserve">Егер де А нүктесінің </w:t>
      </w:r>
      <w:r w:rsidRPr="00FA6037">
        <w:rPr>
          <w:b/>
          <w:i/>
          <w:sz w:val="28"/>
          <w:szCs w:val="28"/>
          <w:highlight w:val="yellow"/>
          <w:lang w:val="kk-KZ"/>
        </w:rPr>
        <w:t>Х</w:t>
      </w:r>
      <w:r w:rsidRPr="00FA6037">
        <w:rPr>
          <w:b/>
          <w:i/>
          <w:sz w:val="28"/>
          <w:szCs w:val="28"/>
          <w:highlight w:val="yellow"/>
          <w:vertAlign w:val="subscript"/>
          <w:lang w:val="kk-KZ"/>
        </w:rPr>
        <w:t>А</w:t>
      </w:r>
      <w:r>
        <w:rPr>
          <w:sz w:val="28"/>
          <w:szCs w:val="28"/>
          <w:lang w:val="kk-KZ"/>
        </w:rPr>
        <w:t xml:space="preserve">, </w:t>
      </w:r>
      <w:r w:rsidRPr="00FA6037">
        <w:rPr>
          <w:b/>
          <w:i/>
          <w:sz w:val="28"/>
          <w:szCs w:val="28"/>
          <w:highlight w:val="yellow"/>
          <w:lang w:val="kk-KZ"/>
        </w:rPr>
        <w:t>У</w:t>
      </w:r>
      <w:r w:rsidRPr="00FA6037">
        <w:rPr>
          <w:b/>
          <w:i/>
          <w:sz w:val="28"/>
          <w:szCs w:val="28"/>
          <w:highlight w:val="yellow"/>
          <w:vertAlign w:val="subscript"/>
          <w:lang w:val="kk-KZ"/>
        </w:rPr>
        <w:t>А</w:t>
      </w:r>
      <w:r>
        <w:rPr>
          <w:sz w:val="28"/>
          <w:szCs w:val="28"/>
          <w:lang w:val="kk-KZ"/>
        </w:rPr>
        <w:t xml:space="preserve"> координаталары және А мен В нүктелері арасындағы </w:t>
      </w:r>
      <w:r w:rsidRPr="002344DC">
        <w:rPr>
          <w:b/>
          <w:sz w:val="28"/>
          <w:szCs w:val="28"/>
          <w:highlight w:val="yellow"/>
          <w:lang w:val="kk-KZ"/>
        </w:rPr>
        <w:t>Δх</w:t>
      </w:r>
      <w:r w:rsidRPr="003C0047">
        <w:rPr>
          <w:sz w:val="28"/>
          <w:szCs w:val="28"/>
          <w:lang w:val="kk-KZ"/>
        </w:rPr>
        <w:t>пен</w:t>
      </w:r>
      <w:r w:rsidRPr="002344DC">
        <w:rPr>
          <w:b/>
          <w:sz w:val="28"/>
          <w:szCs w:val="28"/>
          <w:highlight w:val="yellow"/>
          <w:lang w:val="kk-KZ"/>
        </w:rPr>
        <w:t>Δу</w:t>
      </w:r>
      <w:r>
        <w:rPr>
          <w:sz w:val="28"/>
          <w:szCs w:val="28"/>
          <w:lang w:val="kk-KZ"/>
        </w:rPr>
        <w:t>координаталар өсімшелері белгілі болса, онда В нүктесінің координаталары мынаған тең болады</w:t>
      </w:r>
    </w:p>
    <w:p w:rsidR="003C0047" w:rsidRPr="001876AE" w:rsidRDefault="003C0047" w:rsidP="003C0047">
      <w:pPr>
        <w:tabs>
          <w:tab w:val="left" w:pos="567"/>
        </w:tabs>
        <w:spacing w:line="360" w:lineRule="auto"/>
        <w:jc w:val="center"/>
        <w:rPr>
          <w:b/>
          <w:sz w:val="28"/>
          <w:szCs w:val="28"/>
        </w:rPr>
      </w:pPr>
      <w:r w:rsidRPr="001876AE">
        <w:rPr>
          <w:b/>
          <w:sz w:val="28"/>
          <w:szCs w:val="28"/>
        </w:rPr>
        <w:t>Х</w:t>
      </w:r>
      <w:r w:rsidRPr="001876AE">
        <w:rPr>
          <w:b/>
          <w:sz w:val="28"/>
          <w:szCs w:val="28"/>
          <w:vertAlign w:val="subscript"/>
        </w:rPr>
        <w:t>В</w:t>
      </w:r>
      <w:r w:rsidRPr="001876AE">
        <w:rPr>
          <w:b/>
          <w:sz w:val="28"/>
          <w:szCs w:val="28"/>
        </w:rPr>
        <w:t xml:space="preserve"> = Х</w:t>
      </w:r>
      <w:r w:rsidRPr="001876AE">
        <w:rPr>
          <w:b/>
          <w:sz w:val="28"/>
          <w:szCs w:val="28"/>
          <w:vertAlign w:val="subscript"/>
        </w:rPr>
        <w:t>А</w:t>
      </w:r>
      <w:r w:rsidRPr="001876AE">
        <w:rPr>
          <w:b/>
          <w:sz w:val="28"/>
          <w:szCs w:val="28"/>
        </w:rPr>
        <w:t xml:space="preserve"> + Δх;         У</w:t>
      </w:r>
      <w:r w:rsidRPr="001876AE">
        <w:rPr>
          <w:b/>
          <w:sz w:val="28"/>
          <w:szCs w:val="28"/>
          <w:vertAlign w:val="subscript"/>
        </w:rPr>
        <w:t>В</w:t>
      </w:r>
      <w:r w:rsidRPr="001876AE">
        <w:rPr>
          <w:b/>
          <w:sz w:val="28"/>
          <w:szCs w:val="28"/>
        </w:rPr>
        <w:t xml:space="preserve"> = У</w:t>
      </w:r>
      <w:r w:rsidRPr="001876AE">
        <w:rPr>
          <w:b/>
          <w:sz w:val="28"/>
          <w:szCs w:val="28"/>
          <w:vertAlign w:val="subscript"/>
        </w:rPr>
        <w:t>А</w:t>
      </w:r>
      <w:r w:rsidRPr="001876AE">
        <w:rPr>
          <w:b/>
          <w:sz w:val="28"/>
          <w:szCs w:val="28"/>
        </w:rPr>
        <w:t xml:space="preserve"> + Δу;</w:t>
      </w:r>
    </w:p>
    <w:p w:rsidR="00152E2C" w:rsidRDefault="004C61F8" w:rsidP="00B4660D">
      <w:pPr>
        <w:tabs>
          <w:tab w:val="left" w:pos="1980"/>
        </w:tabs>
        <w:spacing w:line="360" w:lineRule="auto"/>
        <w:jc w:val="both"/>
        <w:rPr>
          <w:sz w:val="28"/>
          <w:szCs w:val="28"/>
          <w:lang w:val="kk-KZ"/>
        </w:rPr>
      </w:pPr>
      <w:r>
        <w:rPr>
          <w:sz w:val="28"/>
          <w:szCs w:val="28"/>
          <w:lang w:val="kk-KZ"/>
        </w:rPr>
        <w:tab/>
      </w:r>
    </w:p>
    <w:p w:rsidR="004C61F8" w:rsidRDefault="004C61F8" w:rsidP="004C61F8">
      <w:pPr>
        <w:tabs>
          <w:tab w:val="left" w:pos="567"/>
        </w:tabs>
        <w:spacing w:line="360" w:lineRule="auto"/>
        <w:jc w:val="both"/>
        <w:rPr>
          <w:sz w:val="28"/>
          <w:szCs w:val="28"/>
          <w:lang w:val="kk-KZ"/>
        </w:rPr>
      </w:pPr>
      <w:r>
        <w:rPr>
          <w:sz w:val="28"/>
          <w:szCs w:val="28"/>
          <w:lang w:val="kk-KZ"/>
        </w:rPr>
        <w:tab/>
        <w:t>Геодезиялық жұмыстарды атқарған кезде, біршама нүктелердің орындарын бастапқы нүкте ретінде қабылданған қандайда бір нүкте арқылы анықтау үшін жазық полярлық координаталар жүйесі қолданылады.</w:t>
      </w:r>
    </w:p>
    <w:p w:rsidR="00406E6F" w:rsidRPr="00554418" w:rsidRDefault="00406E6F" w:rsidP="00B4660D">
      <w:pPr>
        <w:pStyle w:val="a3"/>
        <w:spacing w:line="360" w:lineRule="auto"/>
        <w:jc w:val="center"/>
        <w:rPr>
          <w:sz w:val="28"/>
          <w:szCs w:val="28"/>
        </w:rPr>
      </w:pPr>
      <w:r>
        <w:rPr>
          <w:noProof/>
          <w:sz w:val="28"/>
          <w:szCs w:val="28"/>
        </w:rPr>
        <w:drawing>
          <wp:inline distT="0" distB="0" distL="0" distR="0">
            <wp:extent cx="1920524" cy="1795958"/>
            <wp:effectExtent l="19050" t="0" r="3526" b="0"/>
            <wp:docPr id="6" name="Рисунок 6" descr="S_koord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_koordPSK"/>
                    <pic:cNvPicPr>
                      <a:picLocks noChangeAspect="1" noChangeArrowheads="1"/>
                    </pic:cNvPicPr>
                  </pic:nvPicPr>
                  <pic:blipFill>
                    <a:blip r:embed="rId13" cstate="print"/>
                    <a:srcRect/>
                    <a:stretch>
                      <a:fillRect/>
                    </a:stretch>
                  </pic:blipFill>
                  <pic:spPr bwMode="auto">
                    <a:xfrm>
                      <a:off x="0" y="0"/>
                      <a:ext cx="1922644" cy="1797941"/>
                    </a:xfrm>
                    <a:prstGeom prst="rect">
                      <a:avLst/>
                    </a:prstGeom>
                    <a:noFill/>
                    <a:ln w="9525">
                      <a:noFill/>
                      <a:miter lim="800000"/>
                      <a:headEnd/>
                      <a:tailEnd/>
                    </a:ln>
                  </pic:spPr>
                </pic:pic>
              </a:graphicData>
            </a:graphic>
          </wp:inline>
        </w:drawing>
      </w:r>
    </w:p>
    <w:p w:rsidR="00406E6F" w:rsidRDefault="00406E6F" w:rsidP="00B4660D">
      <w:pPr>
        <w:spacing w:line="360" w:lineRule="auto"/>
        <w:jc w:val="center"/>
        <w:rPr>
          <w:sz w:val="28"/>
          <w:szCs w:val="28"/>
          <w:lang w:val="kk-KZ"/>
        </w:rPr>
      </w:pPr>
      <w:r>
        <w:rPr>
          <w:sz w:val="28"/>
          <w:szCs w:val="28"/>
          <w:lang w:val="kk-KZ"/>
        </w:rPr>
        <w:t>6 сурет. Полярлық координаталар жүйесі.</w:t>
      </w:r>
    </w:p>
    <w:p w:rsidR="00406E6F" w:rsidRPr="00626F48" w:rsidRDefault="00406E6F" w:rsidP="004C61F8">
      <w:pPr>
        <w:spacing w:line="360" w:lineRule="auto"/>
        <w:ind w:firstLine="708"/>
        <w:jc w:val="both"/>
        <w:rPr>
          <w:sz w:val="28"/>
          <w:szCs w:val="28"/>
          <w:lang w:val="kk-KZ"/>
        </w:rPr>
      </w:pPr>
      <w:r>
        <w:rPr>
          <w:sz w:val="28"/>
          <w:szCs w:val="28"/>
          <w:lang w:val="kk-KZ"/>
        </w:rPr>
        <w:t xml:space="preserve">Бұл жүйеде нүктелердің орнын анықтау үшін сызықты-бұрыштық координаталарды пайдаланады: </w:t>
      </w:r>
      <w:r w:rsidRPr="00EE7143">
        <w:rPr>
          <w:b/>
          <w:i/>
          <w:sz w:val="28"/>
          <w:szCs w:val="28"/>
          <w:lang w:val="kk-KZ"/>
        </w:rPr>
        <w:t>ОР</w:t>
      </w:r>
      <w:r>
        <w:rPr>
          <w:sz w:val="28"/>
          <w:szCs w:val="28"/>
          <w:lang w:val="kk-KZ"/>
        </w:rPr>
        <w:t xml:space="preserve"> полярлық осьтен </w:t>
      </w:r>
      <w:r w:rsidRPr="00EE7143">
        <w:rPr>
          <w:b/>
          <w:i/>
          <w:sz w:val="28"/>
          <w:szCs w:val="28"/>
          <w:lang w:val="kk-KZ"/>
        </w:rPr>
        <w:t>А'</w:t>
      </w:r>
      <w:r>
        <w:rPr>
          <w:sz w:val="28"/>
          <w:szCs w:val="28"/>
          <w:lang w:val="kk-KZ"/>
        </w:rPr>
        <w:t xml:space="preserve"> нүктесінің горизонтальдық проекциясының бағытына дейінгі бұрыш </w:t>
      </w:r>
      <w:r w:rsidRPr="00EE7143">
        <w:rPr>
          <w:b/>
          <w:i/>
          <w:sz w:val="28"/>
          <w:szCs w:val="28"/>
          <w:lang w:val="kk-KZ"/>
        </w:rPr>
        <w:t>β</w:t>
      </w:r>
      <w:r>
        <w:rPr>
          <w:sz w:val="28"/>
          <w:szCs w:val="28"/>
          <w:lang w:val="kk-KZ"/>
        </w:rPr>
        <w:t xml:space="preserve"> және </w:t>
      </w:r>
      <w:r w:rsidRPr="00EE7143">
        <w:rPr>
          <w:b/>
          <w:i/>
          <w:sz w:val="28"/>
          <w:szCs w:val="28"/>
          <w:lang w:val="kk-KZ"/>
        </w:rPr>
        <w:t>А'</w:t>
      </w:r>
      <w:r>
        <w:rPr>
          <w:sz w:val="28"/>
          <w:szCs w:val="28"/>
          <w:lang w:val="kk-KZ"/>
        </w:rPr>
        <w:t xml:space="preserve"> проекциясына дейін жүйенің полюсінен полярлық ара қашықтық </w:t>
      </w:r>
      <w:r w:rsidRPr="00EE7143">
        <w:rPr>
          <w:b/>
          <w:i/>
          <w:sz w:val="28"/>
          <w:szCs w:val="28"/>
          <w:lang w:val="kk-KZ"/>
        </w:rPr>
        <w:t>r</w:t>
      </w:r>
      <w:r>
        <w:rPr>
          <w:sz w:val="28"/>
          <w:szCs w:val="28"/>
          <w:lang w:val="kk-KZ"/>
        </w:rPr>
        <w:t xml:space="preserve">. </w:t>
      </w:r>
    </w:p>
    <w:p w:rsidR="00406E6F" w:rsidRPr="00406E6F" w:rsidRDefault="00406E6F" w:rsidP="00B4660D">
      <w:pPr>
        <w:spacing w:line="360" w:lineRule="auto"/>
        <w:jc w:val="both"/>
        <w:rPr>
          <w:sz w:val="28"/>
          <w:szCs w:val="28"/>
          <w:lang w:val="kk-KZ"/>
        </w:rPr>
      </w:pPr>
    </w:p>
    <w:sectPr w:rsidR="00406E6F" w:rsidRPr="00406E6F" w:rsidSect="00107E59">
      <w:footerReference w:type="default" r:id="rId14"/>
      <w:pgSz w:w="11906" w:h="16838"/>
      <w:pgMar w:top="680" w:right="680"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35A" w:rsidRDefault="0008035A" w:rsidP="000E408C">
      <w:r>
        <w:separator/>
      </w:r>
    </w:p>
  </w:endnote>
  <w:endnote w:type="continuationSeparator" w:id="0">
    <w:p w:rsidR="0008035A" w:rsidRDefault="0008035A" w:rsidP="000E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3422"/>
      <w:docPartObj>
        <w:docPartGallery w:val="Page Numbers (Bottom of Page)"/>
        <w:docPartUnique/>
      </w:docPartObj>
    </w:sdtPr>
    <w:sdtEndPr/>
    <w:sdtContent>
      <w:p w:rsidR="0012370D" w:rsidRDefault="0055705E">
        <w:pPr>
          <w:pStyle w:val="a8"/>
          <w:jc w:val="center"/>
        </w:pPr>
        <w:r>
          <w:fldChar w:fldCharType="begin"/>
        </w:r>
        <w:r w:rsidR="00415D85">
          <w:instrText xml:space="preserve"> PAGE   \* MERGEFORMAT </w:instrText>
        </w:r>
        <w:r>
          <w:fldChar w:fldCharType="separate"/>
        </w:r>
        <w:r w:rsidR="00887A30">
          <w:rPr>
            <w:noProof/>
          </w:rPr>
          <w:t>1</w:t>
        </w:r>
        <w:r>
          <w:rPr>
            <w:noProof/>
          </w:rPr>
          <w:fldChar w:fldCharType="end"/>
        </w:r>
      </w:p>
    </w:sdtContent>
  </w:sdt>
  <w:p w:rsidR="0012370D" w:rsidRDefault="001237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35A" w:rsidRDefault="0008035A" w:rsidP="000E408C">
      <w:r>
        <w:separator/>
      </w:r>
    </w:p>
  </w:footnote>
  <w:footnote w:type="continuationSeparator" w:id="0">
    <w:p w:rsidR="0008035A" w:rsidRDefault="0008035A" w:rsidP="000E4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00FF"/>
    <w:multiLevelType w:val="hybridMultilevel"/>
    <w:tmpl w:val="7540A3D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95B037C"/>
    <w:multiLevelType w:val="hybridMultilevel"/>
    <w:tmpl w:val="828CA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8D0DC9"/>
    <w:multiLevelType w:val="hybridMultilevel"/>
    <w:tmpl w:val="07B893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BB52D9"/>
    <w:multiLevelType w:val="hybridMultilevel"/>
    <w:tmpl w:val="0ECC01BE"/>
    <w:lvl w:ilvl="0" w:tplc="F4E23942">
      <w:start w:val="3"/>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99"/>
    <w:rsid w:val="0000540D"/>
    <w:rsid w:val="00017CF2"/>
    <w:rsid w:val="0002174D"/>
    <w:rsid w:val="000367F6"/>
    <w:rsid w:val="00065B9D"/>
    <w:rsid w:val="0008035A"/>
    <w:rsid w:val="000962B0"/>
    <w:rsid w:val="000E408C"/>
    <w:rsid w:val="00107E59"/>
    <w:rsid w:val="0012370D"/>
    <w:rsid w:val="00152E2C"/>
    <w:rsid w:val="00175559"/>
    <w:rsid w:val="00183EB4"/>
    <w:rsid w:val="001A573F"/>
    <w:rsid w:val="001C0BDA"/>
    <w:rsid w:val="001C3714"/>
    <w:rsid w:val="002344DC"/>
    <w:rsid w:val="00237B06"/>
    <w:rsid w:val="00244AA9"/>
    <w:rsid w:val="002817CA"/>
    <w:rsid w:val="00294E43"/>
    <w:rsid w:val="002A134A"/>
    <w:rsid w:val="002B387D"/>
    <w:rsid w:val="002D15F2"/>
    <w:rsid w:val="002D33E4"/>
    <w:rsid w:val="00306F43"/>
    <w:rsid w:val="00317CA5"/>
    <w:rsid w:val="00355BCF"/>
    <w:rsid w:val="00394E41"/>
    <w:rsid w:val="003A2B50"/>
    <w:rsid w:val="003C0047"/>
    <w:rsid w:val="003D2A03"/>
    <w:rsid w:val="003D7FBA"/>
    <w:rsid w:val="004067F8"/>
    <w:rsid w:val="00406E6F"/>
    <w:rsid w:val="00415D85"/>
    <w:rsid w:val="004363E0"/>
    <w:rsid w:val="00443D12"/>
    <w:rsid w:val="004A2249"/>
    <w:rsid w:val="004A42A7"/>
    <w:rsid w:val="004B1E18"/>
    <w:rsid w:val="004C61F8"/>
    <w:rsid w:val="004D4E86"/>
    <w:rsid w:val="004D713F"/>
    <w:rsid w:val="004E426F"/>
    <w:rsid w:val="005173A6"/>
    <w:rsid w:val="0055705E"/>
    <w:rsid w:val="00577233"/>
    <w:rsid w:val="00584E51"/>
    <w:rsid w:val="005863CE"/>
    <w:rsid w:val="005A2C35"/>
    <w:rsid w:val="005B3ADD"/>
    <w:rsid w:val="005B46BD"/>
    <w:rsid w:val="005E04DC"/>
    <w:rsid w:val="005E0B2B"/>
    <w:rsid w:val="00621D88"/>
    <w:rsid w:val="00641801"/>
    <w:rsid w:val="00642A86"/>
    <w:rsid w:val="00665AF3"/>
    <w:rsid w:val="00692322"/>
    <w:rsid w:val="00695089"/>
    <w:rsid w:val="006A3AAC"/>
    <w:rsid w:val="006A6F8A"/>
    <w:rsid w:val="0070179D"/>
    <w:rsid w:val="00722A80"/>
    <w:rsid w:val="007426CC"/>
    <w:rsid w:val="0079110A"/>
    <w:rsid w:val="007E1724"/>
    <w:rsid w:val="00812EFF"/>
    <w:rsid w:val="008150C4"/>
    <w:rsid w:val="00815336"/>
    <w:rsid w:val="008220EA"/>
    <w:rsid w:val="008271E3"/>
    <w:rsid w:val="008370AB"/>
    <w:rsid w:val="008515A9"/>
    <w:rsid w:val="00855DD7"/>
    <w:rsid w:val="00881599"/>
    <w:rsid w:val="00887A30"/>
    <w:rsid w:val="00895E3C"/>
    <w:rsid w:val="008A5AF6"/>
    <w:rsid w:val="008C3662"/>
    <w:rsid w:val="008E21A9"/>
    <w:rsid w:val="00931580"/>
    <w:rsid w:val="00934FF7"/>
    <w:rsid w:val="00942CB9"/>
    <w:rsid w:val="009434FF"/>
    <w:rsid w:val="00970CAB"/>
    <w:rsid w:val="00970FC6"/>
    <w:rsid w:val="00977124"/>
    <w:rsid w:val="00985006"/>
    <w:rsid w:val="009A0785"/>
    <w:rsid w:val="009D4315"/>
    <w:rsid w:val="009F09FD"/>
    <w:rsid w:val="00A15513"/>
    <w:rsid w:val="00A3625E"/>
    <w:rsid w:val="00A36ABD"/>
    <w:rsid w:val="00A81F06"/>
    <w:rsid w:val="00A973E1"/>
    <w:rsid w:val="00A97AFD"/>
    <w:rsid w:val="00AB5613"/>
    <w:rsid w:val="00AC5C26"/>
    <w:rsid w:val="00B128C2"/>
    <w:rsid w:val="00B17970"/>
    <w:rsid w:val="00B4660D"/>
    <w:rsid w:val="00B51DE3"/>
    <w:rsid w:val="00B81796"/>
    <w:rsid w:val="00BC081F"/>
    <w:rsid w:val="00BE5FF8"/>
    <w:rsid w:val="00BF2873"/>
    <w:rsid w:val="00BF336D"/>
    <w:rsid w:val="00BF7918"/>
    <w:rsid w:val="00C07F15"/>
    <w:rsid w:val="00C4348A"/>
    <w:rsid w:val="00C80220"/>
    <w:rsid w:val="00C80BFC"/>
    <w:rsid w:val="00CA784D"/>
    <w:rsid w:val="00CC5353"/>
    <w:rsid w:val="00D02745"/>
    <w:rsid w:val="00D256F1"/>
    <w:rsid w:val="00D44F6C"/>
    <w:rsid w:val="00D5214F"/>
    <w:rsid w:val="00D80DCA"/>
    <w:rsid w:val="00D92555"/>
    <w:rsid w:val="00DA7E91"/>
    <w:rsid w:val="00DE3B9F"/>
    <w:rsid w:val="00DE72D6"/>
    <w:rsid w:val="00E008DB"/>
    <w:rsid w:val="00E063B4"/>
    <w:rsid w:val="00E3082F"/>
    <w:rsid w:val="00E37724"/>
    <w:rsid w:val="00E42177"/>
    <w:rsid w:val="00E579D0"/>
    <w:rsid w:val="00EA1FF2"/>
    <w:rsid w:val="00EB646E"/>
    <w:rsid w:val="00EC6169"/>
    <w:rsid w:val="00EC7B28"/>
    <w:rsid w:val="00ED10B7"/>
    <w:rsid w:val="00EE2627"/>
    <w:rsid w:val="00EE392C"/>
    <w:rsid w:val="00F04522"/>
    <w:rsid w:val="00F047E1"/>
    <w:rsid w:val="00F164A3"/>
    <w:rsid w:val="00F22C20"/>
    <w:rsid w:val="00F35659"/>
    <w:rsid w:val="00F35FC0"/>
    <w:rsid w:val="00F56850"/>
    <w:rsid w:val="00F91E41"/>
    <w:rsid w:val="00FA5911"/>
    <w:rsid w:val="00FA6037"/>
    <w:rsid w:val="00FC0998"/>
    <w:rsid w:val="00FC09BB"/>
    <w:rsid w:val="00FD0899"/>
    <w:rsid w:val="00FE7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3E066-AEB3-4187-8008-183AA8FD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8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6E6F"/>
    <w:pPr>
      <w:spacing w:before="100" w:beforeAutospacing="1" w:after="100" w:afterAutospacing="1"/>
    </w:pPr>
  </w:style>
  <w:style w:type="paragraph" w:styleId="a4">
    <w:name w:val="Balloon Text"/>
    <w:basedOn w:val="a"/>
    <w:link w:val="a5"/>
    <w:uiPriority w:val="99"/>
    <w:semiHidden/>
    <w:unhideWhenUsed/>
    <w:rsid w:val="00406E6F"/>
    <w:rPr>
      <w:rFonts w:ascii="Tahoma" w:hAnsi="Tahoma" w:cs="Tahoma"/>
      <w:sz w:val="16"/>
      <w:szCs w:val="16"/>
    </w:rPr>
  </w:style>
  <w:style w:type="character" w:customStyle="1" w:styleId="a5">
    <w:name w:val="Текст выноски Знак"/>
    <w:basedOn w:val="a0"/>
    <w:link w:val="a4"/>
    <w:uiPriority w:val="99"/>
    <w:semiHidden/>
    <w:rsid w:val="00406E6F"/>
    <w:rPr>
      <w:rFonts w:ascii="Tahoma" w:eastAsia="Times New Roman" w:hAnsi="Tahoma" w:cs="Tahoma"/>
      <w:sz w:val="16"/>
      <w:szCs w:val="16"/>
      <w:lang w:eastAsia="ru-RU"/>
    </w:rPr>
  </w:style>
  <w:style w:type="paragraph" w:styleId="a6">
    <w:name w:val="header"/>
    <w:basedOn w:val="a"/>
    <w:link w:val="a7"/>
    <w:uiPriority w:val="99"/>
    <w:semiHidden/>
    <w:unhideWhenUsed/>
    <w:rsid w:val="000E408C"/>
    <w:pPr>
      <w:tabs>
        <w:tab w:val="center" w:pos="4677"/>
        <w:tab w:val="right" w:pos="9355"/>
      </w:tabs>
    </w:pPr>
  </w:style>
  <w:style w:type="character" w:customStyle="1" w:styleId="a7">
    <w:name w:val="Верхний колонтитул Знак"/>
    <w:basedOn w:val="a0"/>
    <w:link w:val="a6"/>
    <w:uiPriority w:val="99"/>
    <w:semiHidden/>
    <w:rsid w:val="000E408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E408C"/>
    <w:pPr>
      <w:tabs>
        <w:tab w:val="center" w:pos="4677"/>
        <w:tab w:val="right" w:pos="9355"/>
      </w:tabs>
    </w:pPr>
  </w:style>
  <w:style w:type="character" w:customStyle="1" w:styleId="a9">
    <w:name w:val="Нижний колонтитул Знак"/>
    <w:basedOn w:val="a0"/>
    <w:link w:val="a8"/>
    <w:uiPriority w:val="99"/>
    <w:rsid w:val="000E408C"/>
    <w:rPr>
      <w:rFonts w:ascii="Times New Roman" w:eastAsia="Times New Roman" w:hAnsi="Times New Roman" w:cs="Times New Roman"/>
      <w:sz w:val="24"/>
      <w:szCs w:val="24"/>
      <w:lang w:eastAsia="ru-RU"/>
    </w:rPr>
  </w:style>
  <w:style w:type="paragraph" w:styleId="aa">
    <w:name w:val="List Paragraph"/>
    <w:basedOn w:val="a"/>
    <w:uiPriority w:val="34"/>
    <w:qFormat/>
    <w:rsid w:val="00577233"/>
    <w:pPr>
      <w:ind w:left="720"/>
      <w:contextualSpacing/>
    </w:pPr>
  </w:style>
  <w:style w:type="character" w:styleId="ab">
    <w:name w:val="Placeholder Text"/>
    <w:basedOn w:val="a0"/>
    <w:uiPriority w:val="99"/>
    <w:semiHidden/>
    <w:rsid w:val="0000540D"/>
    <w:rPr>
      <w:color w:val="808080"/>
    </w:rPr>
  </w:style>
  <w:style w:type="table" w:styleId="ac">
    <w:name w:val="Table Grid"/>
    <w:basedOn w:val="a1"/>
    <w:uiPriority w:val="59"/>
    <w:rsid w:val="002344D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937C36-D72D-439F-B45F-3990CD06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My Lenovo</cp:lastModifiedBy>
  <cp:revision>2</cp:revision>
  <dcterms:created xsi:type="dcterms:W3CDTF">2020-01-24T16:39:00Z</dcterms:created>
  <dcterms:modified xsi:type="dcterms:W3CDTF">2020-01-24T16:39:00Z</dcterms:modified>
</cp:coreProperties>
</file>